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5904" w14:textId="77777777" w:rsidR="00591C5B" w:rsidRPr="0063782F" w:rsidRDefault="00AF0BDE" w:rsidP="00EA3879">
      <w:pPr>
        <w:spacing w:after="0" w:line="240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bookmarkStart w:id="0" w:name="политика_обработки_персональных_данных"/>
      <w:r w:rsidRPr="0063782F">
        <w:rPr>
          <w:rFonts w:ascii="Times New Roman" w:eastAsia="Georgia" w:hAnsi="Times New Roman" w:cs="Times New Roman"/>
          <w:b/>
          <w:sz w:val="28"/>
          <w:szCs w:val="28"/>
        </w:rPr>
        <w:t>Политика обработки персональных данных</w:t>
      </w:r>
      <w:bookmarkEnd w:id="0"/>
    </w:p>
    <w:p w14:paraId="7D64CF1B" w14:textId="77777777" w:rsidR="0048729C" w:rsidRPr="0063782F" w:rsidRDefault="0048729C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A4B27" w14:textId="77777777" w:rsidR="00494D14" w:rsidRPr="0063782F" w:rsidRDefault="00AF0BDE" w:rsidP="00EA3879">
      <w:pPr>
        <w:spacing w:after="0" w:line="240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bookmarkStart w:id="1" w:name="сайт_регистрации_участников_всеро_186daf"/>
      <w:r w:rsidRPr="0063782F">
        <w:rPr>
          <w:rFonts w:ascii="Times New Roman" w:eastAsia="Georgia" w:hAnsi="Times New Roman" w:cs="Times New Roman"/>
          <w:b/>
          <w:sz w:val="28"/>
          <w:szCs w:val="28"/>
        </w:rPr>
        <w:t>Сайт регистрации участников</w:t>
      </w:r>
    </w:p>
    <w:p w14:paraId="4BD1D2E3" w14:textId="77777777" w:rsidR="00591C5B" w:rsidRPr="0063782F" w:rsidRDefault="00AF0BDE" w:rsidP="00EA3879">
      <w:pPr>
        <w:spacing w:after="0" w:line="240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 Всероссийских соревнований по компьютерному спорту «Диктант Победы»</w:t>
      </w:r>
      <w:bookmarkEnd w:id="1"/>
    </w:p>
    <w:p w14:paraId="0C84F967" w14:textId="4E39B268" w:rsidR="0048729C" w:rsidRPr="0063782F" w:rsidRDefault="00224D96" w:rsidP="00224D96">
      <w:pPr>
        <w:spacing w:after="0" w:line="240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  <w:lang w:val="en-US"/>
        </w:rPr>
        <w:t>https://</w:t>
      </w:r>
      <w:r w:rsidRPr="00224D96">
        <w:rPr>
          <w:rFonts w:ascii="Times New Roman" w:eastAsia="Georgia" w:hAnsi="Times New Roman" w:cs="Times New Roman"/>
          <w:b/>
          <w:sz w:val="28"/>
          <w:szCs w:val="28"/>
          <w:lang w:val="en-US"/>
        </w:rPr>
        <w:t>кибертурнирдиктантпобеды.рф/</w:t>
      </w:r>
    </w:p>
    <w:p w14:paraId="64608F20" w14:textId="77777777" w:rsidR="00591C5B" w:rsidRPr="0063782F" w:rsidRDefault="0048729C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5FACFE" w14:textId="77777777" w:rsidR="00591C5B" w:rsidRPr="0063782F" w:rsidRDefault="00591C5B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C7B77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eastAsia="Georgia" w:hAnsi="Times New Roman" w:cs="Times New Roman"/>
          <w:b/>
          <w:sz w:val="28"/>
          <w:szCs w:val="28"/>
        </w:rPr>
      </w:pPr>
      <w:bookmarkStart w:id="2" w:name="bm_1_общие_положения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1. </w:t>
      </w:r>
      <w:r w:rsidR="00EA3879" w:rsidRPr="0063782F">
        <w:rPr>
          <w:rFonts w:ascii="Times New Roman" w:eastAsia="Georgia" w:hAnsi="Times New Roman" w:cs="Times New Roman"/>
          <w:b/>
          <w:sz w:val="28"/>
          <w:szCs w:val="28"/>
        </w:rPr>
        <w:tab/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>Общие положения</w:t>
      </w:r>
      <w:bookmarkEnd w:id="2"/>
    </w:p>
    <w:p w14:paraId="2E99735A" w14:textId="77777777" w:rsidR="00EA3879" w:rsidRPr="0063782F" w:rsidRDefault="00EA3879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B057B" w14:textId="77777777" w:rsidR="00591C5B" w:rsidRPr="0063782F" w:rsidRDefault="00AF0BDE" w:rsidP="00EA38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bm_1_1_назначение_документа"/>
      <w:r w:rsidRPr="0063782F">
        <w:rPr>
          <w:rFonts w:ascii="Times New Roman" w:eastAsia="Georgia" w:hAnsi="Times New Roman" w:cs="Times New Roman"/>
          <w:bCs/>
          <w:sz w:val="28"/>
          <w:szCs w:val="28"/>
        </w:rPr>
        <w:t xml:space="preserve">1.1. </w:t>
      </w:r>
      <w:r w:rsidR="00EA3879" w:rsidRPr="0063782F">
        <w:rPr>
          <w:rFonts w:ascii="Times New Roman" w:eastAsia="Georgia" w:hAnsi="Times New Roman" w:cs="Times New Roman"/>
          <w:bCs/>
          <w:sz w:val="28"/>
          <w:szCs w:val="28"/>
        </w:rPr>
        <w:tab/>
      </w:r>
      <w:bookmarkEnd w:id="3"/>
      <w:r w:rsidRPr="0063782F">
        <w:rPr>
          <w:rFonts w:ascii="Times New Roman" w:eastAsia="Georgia" w:hAnsi="Times New Roman" w:cs="Times New Roman"/>
          <w:bCs/>
          <w:sz w:val="28"/>
          <w:szCs w:val="28"/>
        </w:rPr>
        <w:t xml:space="preserve">Настоящая Политика обработки персональных данных (далее — </w:t>
      </w:r>
      <w:r w:rsidRPr="0063782F">
        <w:rPr>
          <w:rFonts w:ascii="Times New Roman" w:hAnsi="Times New Roman" w:cs="Times New Roman"/>
          <w:bCs/>
          <w:sz w:val="28"/>
          <w:szCs w:val="28"/>
        </w:rPr>
        <w:t>Политика</w:t>
      </w:r>
      <w:r w:rsidRPr="0063782F">
        <w:rPr>
          <w:rFonts w:ascii="Times New Roman" w:eastAsia="Georgia" w:hAnsi="Times New Roman" w:cs="Times New Roman"/>
          <w:bCs/>
          <w:sz w:val="28"/>
          <w:szCs w:val="28"/>
        </w:rPr>
        <w:t xml:space="preserve">) разработана в соответствии с требованиями ч. 2 ст. 18.1 Федерального закона от 27.07.2006 № 152-ФЗ «О персональных данных» (далее — </w:t>
      </w:r>
      <w:r w:rsidRPr="0063782F">
        <w:rPr>
          <w:rFonts w:ascii="Times New Roman" w:hAnsi="Times New Roman" w:cs="Times New Roman"/>
          <w:bCs/>
          <w:sz w:val="28"/>
          <w:szCs w:val="28"/>
        </w:rPr>
        <w:t>Закон № 152-ФЗ</w:t>
      </w:r>
      <w:r w:rsidRPr="0063782F">
        <w:rPr>
          <w:rFonts w:ascii="Times New Roman" w:eastAsia="Georgia" w:hAnsi="Times New Roman" w:cs="Times New Roman"/>
          <w:bCs/>
          <w:sz w:val="28"/>
          <w:szCs w:val="28"/>
        </w:rPr>
        <w:t xml:space="preserve">) и определяет порядок, условия и цели обработки персональных данных физических лиц, осуществляемой Операторами на сайте регистрации участников Всероссийских соревнований по компьютерному спорту «Диктант Победы» (далее — </w:t>
      </w:r>
      <w:r w:rsidRPr="0063782F">
        <w:rPr>
          <w:rFonts w:ascii="Times New Roman" w:hAnsi="Times New Roman" w:cs="Times New Roman"/>
          <w:bCs/>
          <w:sz w:val="28"/>
          <w:szCs w:val="28"/>
        </w:rPr>
        <w:t>Сайт).</w:t>
      </w:r>
    </w:p>
    <w:p w14:paraId="063E2BF5" w14:textId="77777777" w:rsidR="00591C5B" w:rsidRPr="0063782F" w:rsidRDefault="00AF0BDE" w:rsidP="00EA3879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Политика обеспечивает неограниченный свободный доступ к информации об обработке персональных данных в соответствии с требованиями п. 2 ч. 1 ст. 18.1 Закона № 152-ФЗ.</w:t>
      </w:r>
    </w:p>
    <w:p w14:paraId="1A291B8A" w14:textId="77777777" w:rsidR="00EA3879" w:rsidRPr="0063782F" w:rsidRDefault="00EA3879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>Настоящая Политика носит информационный характер и определяет общий порядок обработки и защиты персональных данных на Сайте. Конкретный объем персональных данных, цели и перечень совершаемых с ними действий (операций) подробно определены в формe согласия на обработку персональных данных участника кибертурнира «Диктант Победы», размещённой на Сайте.</w:t>
      </w:r>
    </w:p>
    <w:p w14:paraId="36124630" w14:textId="77777777" w:rsidR="00EA3879" w:rsidRPr="0063782F" w:rsidRDefault="00EA3879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>В случае расхождения между настоящей Политикой и текстом согласия приоритет имеет текст согласия субъекта персональных данных.</w:t>
      </w:r>
    </w:p>
    <w:p w14:paraId="761B7D18" w14:textId="77777777" w:rsidR="00EA3879" w:rsidRPr="0063782F" w:rsidRDefault="00EA3879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79B03DF" w14:textId="77777777" w:rsidR="00EA3879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bm_1_2_операторы_персональных_данных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1.2. </w:t>
      </w:r>
      <w:r w:rsidR="00EA3879" w:rsidRPr="0063782F">
        <w:rPr>
          <w:rFonts w:ascii="Times New Roman" w:eastAsia="Georgia" w:hAnsi="Times New Roman" w:cs="Times New Roman"/>
          <w:b/>
          <w:sz w:val="28"/>
          <w:szCs w:val="28"/>
        </w:rPr>
        <w:tab/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>Операторы персональных данных</w:t>
      </w:r>
      <w:bookmarkEnd w:id="4"/>
    </w:p>
    <w:p w14:paraId="30F0491F" w14:textId="77777777" w:rsidR="00EA3879" w:rsidRPr="0063782F" w:rsidRDefault="00EA3879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1EC34" w14:textId="77777777" w:rsidR="00EA3879" w:rsidRPr="0063782F" w:rsidRDefault="00AF0BDE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Обработка персональных данных, собираемых через Сайт, осуществляется следующими операторами:</w:t>
      </w:r>
    </w:p>
    <w:p w14:paraId="4F3F345F" w14:textId="77777777" w:rsidR="00EA3879" w:rsidRPr="0063782F" w:rsidRDefault="00AF0BDE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b/>
          <w:sz w:val="28"/>
          <w:szCs w:val="28"/>
        </w:rPr>
        <w:t>Оператор (ответственный оператор):</w:t>
      </w:r>
    </w:p>
    <w:p w14:paraId="46C9042B" w14:textId="77777777" w:rsidR="00EA3879" w:rsidRPr="0063782F" w:rsidRDefault="00AF0BDE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Публичное акционерное общество «Ростелеком» (ПАО «Ростелеком»)</w:t>
      </w:r>
      <w:r w:rsidR="0063782F">
        <w:rPr>
          <w:rFonts w:ascii="Segoe UI" w:hAnsi="Segoe UI" w:cs="Segoe UI"/>
          <w:spacing w:val="-6"/>
        </w:rPr>
        <w:t xml:space="preserve">, </w:t>
      </w:r>
      <w:r w:rsidR="0063782F" w:rsidRPr="0063782F">
        <w:rPr>
          <w:rFonts w:ascii="Times New Roman" w:eastAsia="Georgia" w:hAnsi="Times New Roman" w:cs="Times New Roman"/>
          <w:sz w:val="28"/>
          <w:szCs w:val="28"/>
        </w:rPr>
        <w:t>включено в Реестр операторов персональных данных Роскомнадзора (запись № 08-0007079</w:t>
      </w:r>
      <w:r w:rsidR="0063782F">
        <w:rPr>
          <w:rFonts w:ascii="Times New Roman" w:eastAsia="Georgia" w:hAnsi="Times New Roman" w:cs="Times New Roman"/>
          <w:sz w:val="28"/>
          <w:szCs w:val="28"/>
        </w:rPr>
        <w:t>,</w:t>
      </w:r>
      <w:r w:rsidR="0063782F" w:rsidRPr="0063782F">
        <w:rPr>
          <w:rFonts w:ascii="Times New Roman" w:eastAsia="Georgia" w:hAnsi="Times New Roman" w:cs="Times New Roman"/>
          <w:sz w:val="28"/>
          <w:szCs w:val="28"/>
        </w:rPr>
        <w:t xml:space="preserve"> Приказ № 408 от 07.06.2008).</w:t>
      </w:r>
    </w:p>
    <w:p w14:paraId="28B1AF6D" w14:textId="77777777" w:rsidR="00EA3879" w:rsidRPr="0063782F" w:rsidRDefault="00AF0BDE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ОГРН 1027700198767, ИНН 7707049388</w:t>
      </w:r>
    </w:p>
    <w:p w14:paraId="43A3BF37" w14:textId="77777777" w:rsidR="00EA3879" w:rsidRPr="0063782F" w:rsidRDefault="00AF0BDE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Адрес: 191167, г. Санкт-Петербург, Синопская наб., д. 14, лит. А</w:t>
      </w:r>
    </w:p>
    <w:p w14:paraId="7BEB79EB" w14:textId="77777777" w:rsidR="00EA3879" w:rsidRPr="0063782F" w:rsidRDefault="00AF0BDE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Почтовый адрес: 115172, г. Москва, ул. Гончарная, д. 30</w:t>
      </w:r>
    </w:p>
    <w:p w14:paraId="13B11D84" w14:textId="77777777" w:rsidR="00EA3879" w:rsidRPr="0063782F" w:rsidRDefault="00AF0BDE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Телефон: (499) 999-82-22</w:t>
      </w:r>
    </w:p>
    <w:p w14:paraId="0CC60F39" w14:textId="77777777" w:rsidR="00EA3879" w:rsidRPr="0063782F" w:rsidRDefault="00AF0BDE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Эл. почта: </w:t>
      </w:r>
      <w:hyperlink r:id="rId7">
        <w:r w:rsidRPr="0063782F">
          <w:rPr>
            <w:rFonts w:ascii="Times New Roman" w:eastAsia="Georgia" w:hAnsi="Times New Roman" w:cs="Times New Roman"/>
            <w:sz w:val="28"/>
            <w:szCs w:val="28"/>
          </w:rPr>
          <w:t>rostelecom@rt.ru</w:t>
        </w:r>
      </w:hyperlink>
    </w:p>
    <w:p w14:paraId="2542AF03" w14:textId="77777777" w:rsidR="00EA3879" w:rsidRPr="0063782F" w:rsidRDefault="00AF0BDE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b/>
          <w:sz w:val="28"/>
          <w:szCs w:val="28"/>
        </w:rPr>
        <w:t>Обработчик (лицо, осуществляющее обработку по поручению Оператора):</w:t>
      </w:r>
    </w:p>
    <w:p w14:paraId="0A40CD80" w14:textId="77777777" w:rsidR="00EA3879" w:rsidRPr="0063782F" w:rsidRDefault="00AF0BDE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Общество с ограниченной ответственностью «АйВиЭс Групп» (ООО «АйВиЭс Групп»)</w:t>
      </w:r>
      <w:r w:rsidR="0063782F">
        <w:rPr>
          <w:rFonts w:ascii="Times New Roman" w:eastAsia="Georgia" w:hAnsi="Times New Roman" w:cs="Times New Roman"/>
          <w:sz w:val="28"/>
          <w:szCs w:val="28"/>
        </w:rPr>
        <w:t>,</w:t>
      </w:r>
      <w:r w:rsidR="0063782F" w:rsidRPr="0063782F">
        <w:rPr>
          <w:rFonts w:ascii="Segoe UI" w:hAnsi="Segoe UI" w:cs="Segoe UI"/>
          <w:spacing w:val="-6"/>
        </w:rPr>
        <w:t xml:space="preserve"> </w:t>
      </w:r>
      <w:r w:rsidR="0063782F" w:rsidRPr="0063782F">
        <w:rPr>
          <w:rFonts w:ascii="Times New Roman" w:eastAsia="Georgia" w:hAnsi="Times New Roman" w:cs="Times New Roman"/>
          <w:sz w:val="28"/>
          <w:szCs w:val="28"/>
        </w:rPr>
        <w:t>включено в Реестр операторов персональных данных Роскомнадзора (запись № 77-22-084923</w:t>
      </w:r>
      <w:r w:rsidR="0063782F">
        <w:rPr>
          <w:rFonts w:ascii="Times New Roman" w:eastAsia="Georgia" w:hAnsi="Times New Roman" w:cs="Times New Roman"/>
          <w:sz w:val="28"/>
          <w:szCs w:val="28"/>
        </w:rPr>
        <w:t xml:space="preserve">, </w:t>
      </w:r>
      <w:r w:rsidR="0063782F" w:rsidRPr="0063782F">
        <w:rPr>
          <w:rFonts w:ascii="Times New Roman" w:eastAsia="Georgia" w:hAnsi="Times New Roman" w:cs="Times New Roman"/>
          <w:sz w:val="28"/>
          <w:szCs w:val="28"/>
        </w:rPr>
        <w:t>Приказ № 208 от 29.09.2022</w:t>
      </w:r>
      <w:r w:rsidR="0063782F">
        <w:rPr>
          <w:rFonts w:ascii="Times New Roman" w:eastAsia="Georgia" w:hAnsi="Times New Roman" w:cs="Times New Roman"/>
          <w:sz w:val="28"/>
          <w:szCs w:val="28"/>
        </w:rPr>
        <w:t xml:space="preserve"> г.).</w:t>
      </w:r>
    </w:p>
    <w:p w14:paraId="73185EF2" w14:textId="77777777" w:rsidR="00EA3879" w:rsidRPr="0063782F" w:rsidRDefault="00AF0BDE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lastRenderedPageBreak/>
        <w:t>ОГРН 1097746572395, ИНН 7727698983</w:t>
      </w:r>
    </w:p>
    <w:p w14:paraId="08FF53A4" w14:textId="77777777" w:rsidR="00EA3879" w:rsidRPr="0063782F" w:rsidRDefault="00AF0BDE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Адрес: 109544, г. Москва, ул. Вековая, д. 21, стр. 1, эт. 3, пом. 317</w:t>
      </w:r>
      <w:r w:rsidR="00EA3879" w:rsidRPr="0063782F">
        <w:rPr>
          <w:rFonts w:ascii="Times New Roman" w:eastAsia="Georgia" w:hAnsi="Times New Roman" w:cs="Times New Roman"/>
          <w:sz w:val="28"/>
          <w:szCs w:val="28"/>
        </w:rPr>
        <w:t>.</w:t>
      </w:r>
    </w:p>
    <w:p w14:paraId="46387971" w14:textId="77777777" w:rsidR="00EA3879" w:rsidRPr="0063782F" w:rsidRDefault="00AF0BDE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Обработка осуществляется на основании Поручения на обработку персональных данных, заключённого с ПАО «Ростелеком» в соответствии с ч. 3 ст. 6 Закона № 152-ФЗ.</w:t>
      </w:r>
      <w:bookmarkStart w:id="5" w:name="bm_1_3_правовая_основа"/>
    </w:p>
    <w:p w14:paraId="7F97CD19" w14:textId="77777777" w:rsidR="00EA3879" w:rsidRPr="0063782F" w:rsidRDefault="00EA3879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DA42B3E" w14:textId="77777777" w:rsidR="00EA3879" w:rsidRPr="0063782F" w:rsidRDefault="00AF0BDE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1.3. </w:t>
      </w:r>
      <w:r w:rsidR="00EA3879" w:rsidRPr="0063782F">
        <w:rPr>
          <w:rFonts w:ascii="Times New Roman" w:eastAsia="Georgia" w:hAnsi="Times New Roman" w:cs="Times New Roman"/>
          <w:b/>
          <w:sz w:val="28"/>
          <w:szCs w:val="28"/>
        </w:rPr>
        <w:tab/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>Правовая основа</w:t>
      </w:r>
      <w:bookmarkEnd w:id="5"/>
    </w:p>
    <w:p w14:paraId="1E1BF0C5" w14:textId="77777777" w:rsidR="00EA3879" w:rsidRPr="0063782F" w:rsidRDefault="00EA3879" w:rsidP="00EA3879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14:paraId="30F08A29" w14:textId="77777777" w:rsidR="00591C5B" w:rsidRPr="0063782F" w:rsidRDefault="00AF0BDE" w:rsidP="00EA3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Настоящая Политика разработана на основании:</w:t>
      </w:r>
    </w:p>
    <w:p w14:paraId="16F12382" w14:textId="77777777" w:rsidR="00591C5B" w:rsidRPr="0063782F" w:rsidRDefault="00AF0BDE" w:rsidP="004872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Федерального закона от 27.07.2006 № 152-ФЗ «О персональных данных» (ред. от 08.08.2024);</w:t>
      </w:r>
    </w:p>
    <w:p w14:paraId="3BEBF92F" w14:textId="77777777" w:rsidR="00591C5B" w:rsidRPr="0063782F" w:rsidRDefault="00AF0BDE" w:rsidP="004872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Постановления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66C35A70" w14:textId="77777777" w:rsidR="00591C5B" w:rsidRPr="0063782F" w:rsidRDefault="00AF0BDE" w:rsidP="004872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Приказа ФСТЭК России от 18.02.2013 № 21 «Об утверждении состава и содержания организационных и технических мер по обеспечению безопасности персональных данных»;</w:t>
      </w:r>
    </w:p>
    <w:p w14:paraId="6F7156C6" w14:textId="77777777" w:rsidR="00591C5B" w:rsidRPr="0063782F" w:rsidRDefault="00AF0BDE" w:rsidP="004872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Федерального закона от 27.05.1996 № 57-ФЗ «О государственной охране»;</w:t>
      </w:r>
    </w:p>
    <w:p w14:paraId="6A1ACCD5" w14:textId="77777777" w:rsidR="00591C5B" w:rsidRPr="0063782F" w:rsidRDefault="00AF0BDE" w:rsidP="004872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Приказа ФСО России от 18.11.2024 № 180;</w:t>
      </w:r>
    </w:p>
    <w:p w14:paraId="2130FE98" w14:textId="77777777" w:rsidR="00591C5B" w:rsidRPr="0063782F" w:rsidRDefault="00AF0BDE" w:rsidP="004872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Положения и Регламента Всероссийских соревнований по компьютерному спорту «Диктант Победы» 2026 г.;</w:t>
      </w:r>
    </w:p>
    <w:p w14:paraId="6FA3C051" w14:textId="77777777" w:rsidR="00591C5B" w:rsidRPr="0063782F" w:rsidRDefault="00AF0BDE" w:rsidP="004872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иных нормативных правовых актов Российской Федерации в сфере персональных данных.</w:t>
      </w:r>
    </w:p>
    <w:p w14:paraId="7815DEFB" w14:textId="77777777" w:rsidR="00591C5B" w:rsidRPr="0063782F" w:rsidRDefault="00591C5B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83140" w14:textId="77777777" w:rsidR="00591C5B" w:rsidRPr="0063782F" w:rsidRDefault="00AF0BDE" w:rsidP="00494D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m_2_основные_понятия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2. </w:t>
      </w:r>
      <w:r w:rsidR="00494D14" w:rsidRPr="0063782F">
        <w:rPr>
          <w:rFonts w:ascii="Times New Roman" w:eastAsia="Georgia" w:hAnsi="Times New Roman" w:cs="Times New Roman"/>
          <w:b/>
          <w:sz w:val="28"/>
          <w:szCs w:val="28"/>
        </w:rPr>
        <w:tab/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>Основные понятия</w:t>
      </w:r>
      <w:bookmarkEnd w:id="6"/>
    </w:p>
    <w:p w14:paraId="0D265E03" w14:textId="77777777" w:rsidR="00494D14" w:rsidRPr="0063782F" w:rsidRDefault="00494D14" w:rsidP="0048729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14:paraId="13F15303" w14:textId="77777777" w:rsidR="00591C5B" w:rsidRPr="0063782F" w:rsidRDefault="00AF0BDE" w:rsidP="00494D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В настоящей Политике используются следующие термины в значениях, установленных Законом № 152-ФЗ: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927"/>
        <w:gridCol w:w="7867"/>
      </w:tblGrid>
      <w:tr w:rsidR="0063782F" w:rsidRPr="0063782F" w14:paraId="40DAF3D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C0A5D3A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</w:rPr>
              <w:t>Термин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A74A52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</w:rPr>
              <w:t>Определение</w:t>
            </w:r>
          </w:p>
        </w:tc>
      </w:tr>
      <w:tr w:rsidR="0063782F" w:rsidRPr="0063782F" w14:paraId="58E6DFB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ACA81D0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E2CD33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Любая информация, относящаяся к прямо или косвенно определённому либо определяемому физическому лицу (субъекту персональных данных)</w:t>
            </w:r>
            <w:r w:rsidR="009372DF"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</w:tr>
      <w:tr w:rsidR="0063782F" w:rsidRPr="0063782F" w14:paraId="3C38805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C204BB0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hAnsi="Times New Roman" w:cs="Times New Roman"/>
                <w:b/>
                <w:sz w:val="28"/>
                <w:szCs w:val="28"/>
              </w:rPr>
              <w:t>Оператор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04763A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Юридическое или физическое лицо,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ними</w:t>
            </w:r>
            <w:r w:rsidR="009372DF"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</w:tr>
      <w:tr w:rsidR="0063782F" w:rsidRPr="0063782F" w14:paraId="01965F9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EA13BD6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Обработка персональных данных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816897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</w:t>
            </w:r>
            <w:r w:rsidR="009372DF"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</w:tr>
      <w:tr w:rsidR="0063782F" w:rsidRPr="0063782F" w14:paraId="0BFE92D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0DF066C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hAnsi="Times New Roman" w:cs="Times New Roman"/>
                <w:b/>
                <w:sz w:val="28"/>
                <w:szCs w:val="28"/>
              </w:rPr>
              <w:t>Обезличивание персональных данных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05FE6F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</w:t>
            </w:r>
            <w:r w:rsidR="009372DF"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</w:tr>
      <w:tr w:rsidR="0063782F" w:rsidRPr="0063782F" w14:paraId="070DCF3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54419B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hAnsi="Times New Roman" w:cs="Times New Roman"/>
                <w:b/>
                <w:sz w:val="28"/>
                <w:szCs w:val="28"/>
              </w:rPr>
              <w:t>Распространение персональных данных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65AF95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Действия, направленные на раскрытие персональных данных неопределённому кругу лиц</w:t>
            </w:r>
            <w:r w:rsidR="00BB3C9A"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</w:tr>
      <w:tr w:rsidR="0063782F" w:rsidRPr="0063782F" w14:paraId="4585B0D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7D2E345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Предоставление персональных данных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659EB1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Действия, направленные на раскрытие персональных данных определённому лицу или определённому кругу лиц</w:t>
            </w:r>
            <w:r w:rsidR="00BB3C9A"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</w:tr>
      <w:tr w:rsidR="0063782F" w:rsidRPr="0063782F" w14:paraId="0B9940B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4DEC97B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hAnsi="Times New Roman" w:cs="Times New Roman"/>
                <w:b/>
                <w:sz w:val="28"/>
                <w:szCs w:val="28"/>
              </w:rPr>
              <w:t>Уничтожение персональных данных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E43A30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Действия, в результате которых становится невозможным восстановить содержание персональных данных в информационной системе и (или) результате которых уничтожаются материальные носители персональных данных</w:t>
            </w:r>
            <w:r w:rsidR="00BB3C9A"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</w:tr>
      <w:tr w:rsidR="0063782F" w:rsidRPr="0063782F" w14:paraId="3C8F75E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154A14C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hAnsi="Times New Roman" w:cs="Times New Roman"/>
                <w:b/>
                <w:sz w:val="28"/>
                <w:szCs w:val="28"/>
              </w:rPr>
              <w:t>Субъект персональных данных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BC9AE7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Физическое лицо, к которому относятся персональные данные</w:t>
            </w:r>
            <w:r w:rsidR="00BB3C9A"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</w:tr>
      <w:tr w:rsidR="0063782F" w:rsidRPr="0063782F" w14:paraId="5711072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6AAB445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D2B25A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Сайт регистрации участников Соревнования, расположенный по адресу: _________________________</w:t>
            </w:r>
            <w:r w:rsidR="00BB3C9A"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</w:tr>
      <w:tr w:rsidR="0063782F" w:rsidRPr="0063782F" w14:paraId="5113D81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34B4E10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FE83D2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Всероссийские соревнования по компьютерному спорту «Диктант Победы» (дисциплина — тактический трёхмерный бой, вид программы — «Мир Танков», номер-код 1240002411Л)</w:t>
            </w:r>
            <w:r w:rsidR="00BB3C9A"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</w:tr>
    </w:tbl>
    <w:p w14:paraId="0156E605" w14:textId="77777777" w:rsidR="00591C5B" w:rsidRPr="0063782F" w:rsidRDefault="00591C5B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30F9A" w14:textId="77777777" w:rsidR="00591C5B" w:rsidRPr="0063782F" w:rsidRDefault="004A776D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F3A7338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bm_3_цели_обработки_персональных_данных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3. </w:t>
      </w:r>
      <w:r w:rsidR="00BB3C9A" w:rsidRPr="0063782F">
        <w:rPr>
          <w:rFonts w:ascii="Times New Roman" w:eastAsia="Georgia" w:hAnsi="Times New Roman" w:cs="Times New Roman"/>
          <w:b/>
          <w:sz w:val="28"/>
          <w:szCs w:val="28"/>
        </w:rPr>
        <w:tab/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>Цели обработки персональных данных</w:t>
      </w:r>
      <w:bookmarkEnd w:id="7"/>
    </w:p>
    <w:p w14:paraId="4062FC7E" w14:textId="77777777" w:rsidR="00BB3C9A" w:rsidRPr="0063782F" w:rsidRDefault="00BB3C9A" w:rsidP="0048729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14:paraId="307D3CC0" w14:textId="77777777" w:rsidR="00BB3C9A" w:rsidRPr="0063782F" w:rsidRDefault="00AF0BDE" w:rsidP="00BB3C9A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На Сайте осуществляется обработка персональных данных в следующих целях:</w:t>
      </w:r>
      <w:bookmarkStart w:id="8" w:name="bm_3_1_регистрация_и_организация_90cf7a"/>
    </w:p>
    <w:p w14:paraId="4F905675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3.1. </w:t>
      </w:r>
      <w:r w:rsidR="00BB3C9A" w:rsidRPr="0063782F">
        <w:rPr>
          <w:rFonts w:ascii="Times New Roman" w:eastAsia="Georgia" w:hAnsi="Times New Roman" w:cs="Times New Roman"/>
          <w:b/>
          <w:sz w:val="28"/>
          <w:szCs w:val="28"/>
        </w:rPr>
        <w:tab/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>Регистрация и организация участия в Соревновании</w:t>
      </w:r>
      <w:bookmarkEnd w:id="8"/>
    </w:p>
    <w:p w14:paraId="6F51B5FF" w14:textId="77777777" w:rsidR="00591C5B" w:rsidRPr="0063782F" w:rsidRDefault="00AF0BDE" w:rsidP="00BB3C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Обработка персональных данных для регистрации участников, проверки соответствия требованиям допуска, формирования списков участников и организации отборочного и финального этапов Соревнования.</w:t>
      </w:r>
    </w:p>
    <w:p w14:paraId="2CBFDC44" w14:textId="77777777" w:rsidR="00591C5B" w:rsidRPr="0063782F" w:rsidRDefault="00AF0BDE" w:rsidP="00BB3C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b/>
          <w:sz w:val="28"/>
          <w:szCs w:val="28"/>
        </w:rPr>
        <w:t>Правовое основание:</w:t>
      </w: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 п. 1 ч. 1 ст. 6 Закона № 152-ФЗ (согласие субъекта персональных данных); Положение и Регламент Соревнования.</w:t>
      </w:r>
    </w:p>
    <w:p w14:paraId="5771F471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bm_3_2_организация_логистики_и_пр_7fb35e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3.2. </w:t>
      </w:r>
      <w:r w:rsidR="00BB3C9A" w:rsidRPr="0063782F">
        <w:rPr>
          <w:rFonts w:ascii="Times New Roman" w:eastAsia="Georgia" w:hAnsi="Times New Roman" w:cs="Times New Roman"/>
          <w:b/>
          <w:sz w:val="28"/>
          <w:szCs w:val="28"/>
        </w:rPr>
        <w:tab/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>Организация логистики и проживания</w:t>
      </w:r>
      <w:bookmarkEnd w:id="9"/>
    </w:p>
    <w:p w14:paraId="49BB87CA" w14:textId="77777777" w:rsidR="00591C5B" w:rsidRDefault="00AF0BDE" w:rsidP="00BB3C9A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lastRenderedPageBreak/>
        <w:t>Обработка персональных данных для приобретения транспортных билетов, организации трансфера, бронирования и организации проживания участников, прошедших в финальный этап Соревнования.</w:t>
      </w:r>
    </w:p>
    <w:p w14:paraId="3A552A13" w14:textId="77777777" w:rsidR="00904E2B" w:rsidRPr="0063782F" w:rsidRDefault="00904E2B" w:rsidP="00BB3C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4E2B">
        <w:rPr>
          <w:rFonts w:ascii="Times New Roman" w:hAnsi="Times New Roman" w:cs="Times New Roman"/>
          <w:sz w:val="28"/>
          <w:szCs w:val="28"/>
        </w:rPr>
        <w:t>В указанных целях также может осуществляться обработка персональных данных представителей контрагентов (перевозчиков, гостиниц и иных организаций), участвующих в организации проезда и проживания.</w:t>
      </w:r>
    </w:p>
    <w:p w14:paraId="703BDEA3" w14:textId="77777777" w:rsidR="00591C5B" w:rsidRPr="0063782F" w:rsidRDefault="00AF0BDE" w:rsidP="00BB3C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b/>
          <w:sz w:val="28"/>
          <w:szCs w:val="28"/>
        </w:rPr>
        <w:t>Правовое основание:</w:t>
      </w: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 п. 1 ч. 1 ст. 6 Закона № 152-ФЗ (согласие субъекта персональных данных).</w:t>
      </w:r>
    </w:p>
    <w:p w14:paraId="43D8F4D9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m_3_3_обеспечение_прохода_на_охр_ad6add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3.3. </w:t>
      </w:r>
      <w:r w:rsidR="00BB3C9A" w:rsidRPr="0063782F">
        <w:rPr>
          <w:rFonts w:ascii="Times New Roman" w:eastAsia="Georgia" w:hAnsi="Times New Roman" w:cs="Times New Roman"/>
          <w:b/>
          <w:sz w:val="28"/>
          <w:szCs w:val="28"/>
        </w:rPr>
        <w:tab/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>Обеспечение прохода на охраняемый объект</w:t>
      </w:r>
      <w:bookmarkEnd w:id="10"/>
    </w:p>
    <w:p w14:paraId="7535F661" w14:textId="77777777" w:rsidR="00591C5B" w:rsidRPr="0063782F" w:rsidRDefault="00AF0BDE" w:rsidP="00BB3C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Передача персональных данных участников финального этапа в ФСО России для оформления пропусков и обеспечения прохода (допуска) на охраняемый объект — Музей Победы (г. Москва, пл. Победы, д. 3) — в соответствии с требованиями Федерального закона от 27.05.1996 № 57-ФЗ «О государственной охране» и Приказа ФСО России от 18.11.2024 № 180.</w:t>
      </w:r>
    </w:p>
    <w:p w14:paraId="3239E75E" w14:textId="77777777" w:rsidR="00591C5B" w:rsidRPr="0063782F" w:rsidRDefault="00AF0BDE" w:rsidP="00BB3C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b/>
          <w:sz w:val="28"/>
          <w:szCs w:val="28"/>
        </w:rPr>
        <w:t>Правовое основание:</w:t>
      </w: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 п. 2 ч. 1 ст. 6 Закона № 152-ФЗ (обработка необходима для достижения законных целей на основании требований федерального законодательства); согласие субъекта персональных данных.</w:t>
      </w:r>
    </w:p>
    <w:p w14:paraId="726DCC00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m_3_4_награждение_и_исполнение_о_60baf7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3.4. </w:t>
      </w:r>
      <w:r w:rsidR="00BB3C9A" w:rsidRPr="0063782F">
        <w:rPr>
          <w:rFonts w:ascii="Times New Roman" w:eastAsia="Georgia" w:hAnsi="Times New Roman" w:cs="Times New Roman"/>
          <w:b/>
          <w:sz w:val="28"/>
          <w:szCs w:val="28"/>
        </w:rPr>
        <w:tab/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>Награждение и исполнение обязанностей налогового агента</w:t>
      </w:r>
      <w:bookmarkEnd w:id="11"/>
    </w:p>
    <w:p w14:paraId="79380772" w14:textId="77777777" w:rsidR="00591C5B" w:rsidRPr="0063782F" w:rsidRDefault="00AF0BDE" w:rsidP="00BB3C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Обработка персональных данных победителей и призёров Соревнования для организации и проведения церемонии награждения, выплаты призового фонда, а также исполнения обязанностей налогового агента в соответствии с требованиями Налогового кодекса Российской Федерации.</w:t>
      </w:r>
    </w:p>
    <w:p w14:paraId="75828C88" w14:textId="77777777" w:rsidR="00591C5B" w:rsidRPr="0063782F" w:rsidRDefault="00AF0BDE" w:rsidP="00BB3C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b/>
          <w:sz w:val="28"/>
          <w:szCs w:val="28"/>
        </w:rPr>
        <w:t>Правовое основание:</w:t>
      </w: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 п. 1 ч. 1 ст. 6 Закона № 152-ФЗ (согласие); пп. 1, 2 ч. 1 ст. 6 Закона № 152-ФЗ (исполнение обязательств и требований законодательства).</w:t>
      </w:r>
    </w:p>
    <w:p w14:paraId="2C5641CE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m_3_5_фото_и_видеосъёмка_и_испол_6188c8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3.5. </w:t>
      </w:r>
      <w:r w:rsidR="00BB3C9A" w:rsidRPr="0063782F">
        <w:rPr>
          <w:rFonts w:ascii="Times New Roman" w:eastAsia="Georgia" w:hAnsi="Times New Roman" w:cs="Times New Roman"/>
          <w:b/>
          <w:sz w:val="28"/>
          <w:szCs w:val="28"/>
        </w:rPr>
        <w:tab/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>Фото- и видеосъёмка и использование изображения</w:t>
      </w:r>
      <w:bookmarkEnd w:id="12"/>
    </w:p>
    <w:p w14:paraId="0427542E" w14:textId="77777777" w:rsidR="00591C5B" w:rsidRDefault="00AF0BDE" w:rsidP="00BB3C9A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Фото- и видеосъёмка участников в период проведения Соревнования и последующее обнародование и использование материалов в информационных, рекламных и медийных целях, связанных с Соревнованием.</w:t>
      </w:r>
    </w:p>
    <w:p w14:paraId="73D5221A" w14:textId="77777777" w:rsidR="009C165C" w:rsidRPr="0063782F" w:rsidRDefault="009C165C" w:rsidP="00BB3C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165C">
        <w:rPr>
          <w:rFonts w:ascii="Times New Roman" w:hAnsi="Times New Roman" w:cs="Times New Roman"/>
          <w:sz w:val="28"/>
          <w:szCs w:val="28"/>
        </w:rPr>
        <w:t>Использование изображения участника осуществляется на безвозмездной основе, без ограничения территории использования, в течение срока, необходимого для достижения указанных целей, если иное не предусмотрено отдельным соглашением с участником.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A44E4" w14:textId="77777777" w:rsidR="00591C5B" w:rsidRPr="0063782F" w:rsidRDefault="00AF0BDE" w:rsidP="00BB3C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b/>
          <w:sz w:val="28"/>
          <w:szCs w:val="28"/>
        </w:rPr>
        <w:t>Правовое основание:</w:t>
      </w: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 п. 1 ст. 152.1 Гражданского кодекса Российской Федерации; п. 1 ч. 1 ст. 6 Закона № 152-ФЗ (согласие субъекта персональных данных).</w:t>
      </w:r>
    </w:p>
    <w:p w14:paraId="1D81CC00" w14:textId="77777777" w:rsidR="00591C5B" w:rsidRPr="0063782F" w:rsidRDefault="00591C5B" w:rsidP="00AF0B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77BE86E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m_4_состав_обрабатываемых_персон_fffc54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4. 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ab/>
        <w:t>Состав обрабатываемых персональных данных</w:t>
      </w:r>
      <w:bookmarkEnd w:id="13"/>
    </w:p>
    <w:p w14:paraId="079081EE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m_4_1_данные_собираемые_при_реги_579320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4.1. 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ab/>
        <w:t>Данные, собираемые при регистрации на Сайте</w:t>
      </w:r>
      <w:bookmarkEnd w:id="14"/>
    </w:p>
    <w:p w14:paraId="4DD54341" w14:textId="77777777" w:rsidR="00591C5B" w:rsidRPr="0063782F" w:rsidRDefault="00AF0BDE" w:rsidP="004872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фамилия, имя, отчество;</w:t>
      </w:r>
    </w:p>
    <w:p w14:paraId="0981EC82" w14:textId="77777777" w:rsidR="00591C5B" w:rsidRPr="0063782F" w:rsidRDefault="00AF0BDE" w:rsidP="004872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дата рождения;</w:t>
      </w:r>
    </w:p>
    <w:p w14:paraId="585AED2C" w14:textId="77777777" w:rsidR="00591C5B" w:rsidRPr="0063782F" w:rsidRDefault="00AF0BDE" w:rsidP="004872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гражданство;</w:t>
      </w:r>
    </w:p>
    <w:p w14:paraId="3349A8CC" w14:textId="77777777" w:rsidR="00591C5B" w:rsidRPr="0063782F" w:rsidRDefault="00AF0BDE" w:rsidP="004872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город (регион) проживания;</w:t>
      </w:r>
    </w:p>
    <w:p w14:paraId="2BDD5E98" w14:textId="77777777" w:rsidR="00591C5B" w:rsidRPr="0063782F" w:rsidRDefault="00AF0BDE" w:rsidP="004872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абонентский (контактный) номер телефона;</w:t>
      </w:r>
    </w:p>
    <w:p w14:paraId="6682C7CE" w14:textId="77777777" w:rsidR="00591C5B" w:rsidRPr="0063782F" w:rsidRDefault="00AF0BDE" w:rsidP="004872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lastRenderedPageBreak/>
        <w:t>адрес электронной почты;</w:t>
      </w:r>
    </w:p>
    <w:p w14:paraId="42381AD4" w14:textId="77777777" w:rsidR="00591C5B" w:rsidRPr="0063782F" w:rsidRDefault="00AF0BDE" w:rsidP="004872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игровой никнейм (псевдоним) и идентификатор (ID) игрового аккаунта в игре «Мир Танков».</w:t>
      </w:r>
    </w:p>
    <w:p w14:paraId="7D6A0D8E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m_4_2_данные_собираемые_у_участн_3c9ef9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4.2. 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ab/>
        <w:t>Данные, собираемые у участников финального этапа</w:t>
      </w:r>
      <w:bookmarkEnd w:id="15"/>
    </w:p>
    <w:p w14:paraId="6896F8EB" w14:textId="77777777" w:rsidR="00591C5B" w:rsidRPr="0063782F" w:rsidRDefault="00AF0BDE" w:rsidP="004872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данные документа, удостоверяющего личность: вид документа, серия, номер, дата выдачи, наименование и код подразделения выдавшего органа;</w:t>
      </w:r>
    </w:p>
    <w:p w14:paraId="02D844CA" w14:textId="77777777" w:rsidR="00591C5B" w:rsidRPr="0063782F" w:rsidRDefault="00AF0BDE" w:rsidP="004872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адрес регистрации по месту жительства и адрес фактического проживания;</w:t>
      </w:r>
    </w:p>
    <w:p w14:paraId="3DD39EB3" w14:textId="77777777" w:rsidR="00591C5B" w:rsidRPr="0063782F" w:rsidRDefault="00AF0BDE" w:rsidP="004872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сведения, необходимые для приобретения транспортных документов (билетов) и бронирования гостиницы;</w:t>
      </w:r>
    </w:p>
    <w:p w14:paraId="7A7BFE09" w14:textId="77777777" w:rsidR="00591C5B" w:rsidRPr="0063782F" w:rsidRDefault="00AF0BDE" w:rsidP="004872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сведения для оформления пропуска на охраняемый объект, передаваемые в ФСО России;</w:t>
      </w:r>
    </w:p>
    <w:p w14:paraId="01CD9B48" w14:textId="77777777" w:rsidR="00591C5B" w:rsidRPr="009C165C" w:rsidRDefault="00AF0BDE" w:rsidP="004872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реквизиты для перечисления призового фонда и сведения для исполнения обязанностей налогового агента (для победителей и призёров)</w:t>
      </w:r>
      <w:r w:rsidR="009C165C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47CABDF2" w14:textId="77777777" w:rsidR="009C165C" w:rsidRPr="0063782F" w:rsidRDefault="009C165C" w:rsidP="004872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5C">
        <w:rPr>
          <w:rFonts w:ascii="Times New Roman" w:hAnsi="Times New Roman" w:cs="Times New Roman"/>
          <w:sz w:val="28"/>
          <w:szCs w:val="28"/>
        </w:rPr>
        <w:t> также сведения об участии в отборочном и финальном этапах Соревнования (результаты участия, занятое место, игровые статистические данные в объёме, предусмотренном Регламентом).</w:t>
      </w:r>
    </w:p>
    <w:p w14:paraId="47E5CDE0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bm_4_3_данные_собираемые_автоматически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4.3. 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ab/>
        <w:t>Данные, собираемые автоматически</w:t>
      </w:r>
      <w:bookmarkEnd w:id="16"/>
    </w:p>
    <w:p w14:paraId="5617D680" w14:textId="77777777" w:rsidR="00591C5B" w:rsidRPr="0063782F" w:rsidRDefault="00AF0BDE" w:rsidP="00AF0B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При посещении Сайта автоматически фиксируются технические данные: IP-адрес устройства, тип и версия браузера, сведения об операционной системе, файлы </w:t>
      </w:r>
      <w:r w:rsidR="00A82992" w:rsidRPr="0063782F">
        <w:rPr>
          <w:rFonts w:ascii="Times New Roman" w:eastAsia="Georgia" w:hAnsi="Times New Roman" w:cs="Times New Roman"/>
          <w:sz w:val="28"/>
          <w:szCs w:val="28"/>
        </w:rPr>
        <w:t>Куки</w:t>
      </w:r>
      <w:r w:rsidRPr="0063782F">
        <w:rPr>
          <w:rFonts w:ascii="Times New Roman" w:eastAsia="Georgia" w:hAnsi="Times New Roman" w:cs="Times New Roman"/>
          <w:sz w:val="28"/>
          <w:szCs w:val="28"/>
        </w:rPr>
        <w:t>, дата и время посещения, страницы просмотра — в целях обеспечения корректной работы Сайта и анализа его использования. Указанные данные не позволяют однозначно идентифицировать личность пользователя.</w:t>
      </w:r>
    </w:p>
    <w:p w14:paraId="6B8CDB51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bm_4_4_данные_о_фото_и_видеосъёмке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4.4. 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ab/>
        <w:t>Данные о фото- и видеосъёмке</w:t>
      </w:r>
      <w:bookmarkEnd w:id="17"/>
    </w:p>
    <w:p w14:paraId="15C6A512" w14:textId="77777777" w:rsidR="00591C5B" w:rsidRDefault="00AF0BDE" w:rsidP="00AF0BDE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Фотографическое изображение участника, видеозапись изображения (включая лицо) и голоса, полученные в период подготовки и проведения Соревнования.</w:t>
      </w:r>
    </w:p>
    <w:p w14:paraId="00B753B9" w14:textId="77777777" w:rsidR="00904E2B" w:rsidRPr="00904E2B" w:rsidRDefault="00904E2B" w:rsidP="00904E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4E2B">
        <w:rPr>
          <w:rFonts w:ascii="Times New Roman" w:hAnsi="Times New Roman" w:cs="Times New Roman"/>
          <w:b/>
          <w:bCs/>
          <w:sz w:val="28"/>
          <w:szCs w:val="28"/>
        </w:rPr>
        <w:t xml:space="preserve">4.5. </w:t>
      </w:r>
      <w:r w:rsidRPr="00904E2B">
        <w:rPr>
          <w:rFonts w:ascii="Times New Roman" w:hAnsi="Times New Roman" w:cs="Times New Roman"/>
          <w:b/>
          <w:bCs/>
          <w:sz w:val="28"/>
          <w:szCs w:val="28"/>
        </w:rPr>
        <w:tab/>
        <w:t>Данные представителей контрагентов</w:t>
      </w:r>
    </w:p>
    <w:p w14:paraId="14138BD1" w14:textId="77777777" w:rsidR="00904E2B" w:rsidRPr="00904E2B" w:rsidRDefault="00904E2B" w:rsidP="00904E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4E2B">
        <w:rPr>
          <w:rFonts w:ascii="Times New Roman" w:hAnsi="Times New Roman" w:cs="Times New Roman"/>
          <w:sz w:val="28"/>
          <w:szCs w:val="28"/>
        </w:rPr>
        <w:t>В рамках исполнения договоров, связанных с организацией и проведением Соревнования, Операторы и Обработчик могут обрабатывать персональные данные представителей контрагентов (перевозчиков, гостиниц, иных организаций), привлекаемых к организации проезда, проживания и иных организационных мероприятий.</w:t>
      </w:r>
    </w:p>
    <w:p w14:paraId="4CE79FD3" w14:textId="77777777" w:rsidR="00904E2B" w:rsidRPr="0063782F" w:rsidRDefault="00904E2B" w:rsidP="00904E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4E2B">
        <w:rPr>
          <w:rFonts w:ascii="Times New Roman" w:hAnsi="Times New Roman" w:cs="Times New Roman"/>
          <w:sz w:val="28"/>
          <w:szCs w:val="28"/>
        </w:rPr>
        <w:t>В состав таких персональных данных входят: фамилия, имя, отчество, контактный номер телефона, адрес электронной почты, реквизиты документа, удостоверяющего личность (в случаях, когда это необходимо для оформления проезда, проживания или доступа на объект), а также иные сведения, минимально необходимые для оформления билетов, бронирования гостиницы и взаимодействия по вопросам организации участия в Соревновании.</w:t>
      </w:r>
    </w:p>
    <w:p w14:paraId="6CEB5141" w14:textId="77777777" w:rsidR="00591C5B" w:rsidRPr="0063782F" w:rsidRDefault="00591C5B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92CD7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bm_5_порядок_и_условия_обработки_ee307c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5. 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ab/>
        <w:t>Порядок и условия обработки персональных данных</w:t>
      </w:r>
      <w:bookmarkEnd w:id="18"/>
    </w:p>
    <w:p w14:paraId="015A0243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bm_5_1_способы_обработки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5.1. 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ab/>
        <w:t>Способы обработки</w:t>
      </w:r>
      <w:bookmarkEnd w:id="19"/>
    </w:p>
    <w:p w14:paraId="751562C2" w14:textId="77777777" w:rsidR="006B0967" w:rsidRPr="0063782F" w:rsidRDefault="00AF0BDE" w:rsidP="00FE27DA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Обработка персональных данных осуществляется с использованием средств автоматизации (через информационные системы Операторов) и без использования таких средств. Хранение персональных данных граждан Российской Федерации осуществляется </w:t>
      </w:r>
      <w:r w:rsidRPr="0063782F">
        <w:rPr>
          <w:rFonts w:ascii="Times New Roman" w:eastAsia="Georgia" w:hAnsi="Times New Roman" w:cs="Times New Roman"/>
          <w:sz w:val="28"/>
          <w:szCs w:val="28"/>
        </w:rPr>
        <w:lastRenderedPageBreak/>
        <w:t>исключительно на серверах, находящихся на территории Российской Федерации, в соответствии с требованиями ч. 5 ст. 18 Закона № 152-ФЗ.</w:t>
      </w:r>
    </w:p>
    <w:p w14:paraId="507AA2F0" w14:textId="77777777" w:rsidR="006B0967" w:rsidRPr="0063782F" w:rsidRDefault="006B0967" w:rsidP="006B0967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>Запись, систематизация, накопление, хранение, уточнение (обновление, изменение) и извлечение персональных данных граждан Российской Федерации, собираемых через Сайт, осуществляются с использованием баз данных, находящихся на территории Российской Федерации, в соответствии с требованиями ч. 5 ст. 18 Закона № 152‑ФЗ.</w:t>
      </w:r>
    </w:p>
    <w:p w14:paraId="0BC9BD50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bm_5_2_действия_с_персональными_данными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5.2. 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ab/>
        <w:t>Действия с персональными данными</w:t>
      </w:r>
      <w:bookmarkEnd w:id="20"/>
    </w:p>
    <w:p w14:paraId="55705DA9" w14:textId="77777777" w:rsidR="00591C5B" w:rsidRPr="0063782F" w:rsidRDefault="00AF0BDE" w:rsidP="00AF0B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С персональными данными совершаются следующие действия (операции): </w:t>
      </w:r>
      <w:r w:rsidRPr="0063782F">
        <w:rPr>
          <w:rFonts w:ascii="Times New Roman" w:hAnsi="Times New Roman" w:cs="Times New Roman"/>
          <w:b/>
          <w:sz w:val="28"/>
          <w:szCs w:val="28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(предоставление), обезличивание, блокирование, удаление, уничтожение</w:t>
      </w:r>
      <w:r w:rsidRPr="0063782F">
        <w:rPr>
          <w:rFonts w:ascii="Times New Roman" w:hAnsi="Times New Roman" w:cs="Times New Roman"/>
          <w:sz w:val="28"/>
          <w:szCs w:val="28"/>
        </w:rPr>
        <w:t>.</w:t>
      </w:r>
    </w:p>
    <w:p w14:paraId="52C5EDB1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bm_5_3_срок_обработки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5.3. 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ab/>
        <w:t>Срок обработки</w:t>
      </w:r>
      <w:bookmarkEnd w:id="21"/>
    </w:p>
    <w:p w14:paraId="0E3C7C37" w14:textId="77777777" w:rsidR="00591C5B" w:rsidRPr="0063782F" w:rsidRDefault="00AF0BDE" w:rsidP="00FE27DA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Персональные данные обрабатываются с даты регистрации на Сайте до истечения 3 (трёх) лет с даты завершения Соревнования. Если для соблюдения требований законодательства Российской Федерации необходим более длительный срок хранения, персональные данные обрабатываются в течение сроков, установленных соответствующим законодательством. По истечении указанных сроков персональные данные подлежат уничтожению или обезличиванию.</w:t>
      </w:r>
    </w:p>
    <w:p w14:paraId="41760673" w14:textId="77777777" w:rsidR="004A776D" w:rsidRPr="0063782F" w:rsidRDefault="004A776D" w:rsidP="004A77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>Персональные данные, обработка которых завершена в связи с достижением целей обработки, истечением установленных сроков или отзывом согласия, подлежат уничтожению либо обезличиванию в срок не позднее 30 (тридцати) календарных дней, если иные сроки не предусмотрены федеральным законом.</w:t>
      </w:r>
    </w:p>
    <w:p w14:paraId="67E233A8" w14:textId="77777777" w:rsidR="004A776D" w:rsidRPr="0063782F" w:rsidRDefault="004A776D" w:rsidP="00FE27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>Уничтожение персональных данных, хранящихся в информационных системах, осуществляется путём безвозвратного удаления записей из баз данных и/или форматирования носителей. Документы на бумажном носителе, содержащие персональные данные, уничтожаются способом, исключающим возможность восстановления информации (шредирование, дробление, сжигание).</w:t>
      </w:r>
    </w:p>
    <w:p w14:paraId="6BE4919D" w14:textId="77777777" w:rsidR="004A776D" w:rsidRPr="0063782F" w:rsidRDefault="004A776D" w:rsidP="004A77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>Факт уничтожения персональных данных фиксируется в акте (журнале) об уничтожении персональных данных либо ином учётном документе Оператора/Обработчика.</w:t>
      </w:r>
    </w:p>
    <w:p w14:paraId="3AB32F38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bm_5_4_принципы_обработки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5.4. 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ab/>
        <w:t>Принципы обработки</w:t>
      </w:r>
      <w:bookmarkEnd w:id="22"/>
    </w:p>
    <w:p w14:paraId="07274280" w14:textId="77777777" w:rsidR="00591C5B" w:rsidRPr="0063782F" w:rsidRDefault="00AF0BDE" w:rsidP="00FE27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Обработка персональных данных осуществляется на основании следующих принципов (ст. 5 Закона № 152-ФЗ):</w:t>
      </w:r>
    </w:p>
    <w:p w14:paraId="082EE319" w14:textId="77777777" w:rsidR="00591C5B" w:rsidRPr="0063782F" w:rsidRDefault="00AF0BDE" w:rsidP="004872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законность и справедливая основа;</w:t>
      </w:r>
    </w:p>
    <w:p w14:paraId="09CAEB36" w14:textId="77777777" w:rsidR="00591C5B" w:rsidRPr="0063782F" w:rsidRDefault="00AF0BDE" w:rsidP="004872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ограничение обработки конкретными, заранее определёнными и законными целями;</w:t>
      </w:r>
    </w:p>
    <w:p w14:paraId="48AE21C7" w14:textId="77777777" w:rsidR="00591C5B" w:rsidRPr="0063782F" w:rsidRDefault="00AF0BDE" w:rsidP="004872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недопустимость объединения несовместимых баз данных;</w:t>
      </w:r>
    </w:p>
    <w:p w14:paraId="5B529ABF" w14:textId="77777777" w:rsidR="00591C5B" w:rsidRPr="0063782F" w:rsidRDefault="00AF0BDE" w:rsidP="004872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обработка только тех данных, которые отвечают заявленным целям;</w:t>
      </w:r>
    </w:p>
    <w:p w14:paraId="0B0767DC" w14:textId="77777777" w:rsidR="00591C5B" w:rsidRPr="0063782F" w:rsidRDefault="00AF0BDE" w:rsidP="004872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достоверность и актуальность персональных данных;</w:t>
      </w:r>
    </w:p>
    <w:p w14:paraId="36280790" w14:textId="77777777" w:rsidR="00591C5B" w:rsidRPr="0063782F" w:rsidRDefault="00AF0BDE" w:rsidP="004872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хранение не дольше, чем того требуют цели обработки;</w:t>
      </w:r>
    </w:p>
    <w:p w14:paraId="38B6F255" w14:textId="77777777" w:rsidR="00591C5B" w:rsidRPr="0063782F" w:rsidRDefault="00AF0BDE" w:rsidP="004872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обеспечение конфиденциальности и безопасности при обработке.</w:t>
      </w:r>
    </w:p>
    <w:p w14:paraId="5D7B8A9B" w14:textId="77777777" w:rsidR="004A776D" w:rsidRPr="0063782F" w:rsidRDefault="004A776D" w:rsidP="004A776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t xml:space="preserve">5.5. </w:t>
      </w:r>
      <w:r w:rsidR="00FE27DA" w:rsidRPr="0063782F">
        <w:rPr>
          <w:rFonts w:ascii="Times New Roman" w:hAnsi="Times New Roman" w:cs="Times New Roman"/>
          <w:noProof/>
          <w:sz w:val="28"/>
          <w:szCs w:val="28"/>
        </w:rPr>
        <w:tab/>
      </w:r>
      <w:r w:rsidRPr="0063782F">
        <w:rPr>
          <w:rFonts w:ascii="Times New Roman" w:hAnsi="Times New Roman" w:cs="Times New Roman"/>
          <w:noProof/>
          <w:sz w:val="28"/>
          <w:szCs w:val="28"/>
        </w:rPr>
        <w:t>Логирование и документирование согласий пользователей</w:t>
      </w:r>
    </w:p>
    <w:p w14:paraId="67815371" w14:textId="77777777" w:rsidR="00FE27DA" w:rsidRPr="0063782F" w:rsidRDefault="004A776D" w:rsidP="004A776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5.5.1. </w:t>
      </w:r>
      <w:r w:rsidR="00FE27DA" w:rsidRPr="0063782F">
        <w:rPr>
          <w:rFonts w:ascii="Times New Roman" w:hAnsi="Times New Roman" w:cs="Times New Roman"/>
          <w:noProof/>
          <w:sz w:val="28"/>
          <w:szCs w:val="28"/>
        </w:rPr>
        <w:tab/>
      </w:r>
      <w:r w:rsidRPr="0063782F">
        <w:rPr>
          <w:rFonts w:ascii="Times New Roman" w:hAnsi="Times New Roman" w:cs="Times New Roman"/>
          <w:noProof/>
          <w:sz w:val="28"/>
          <w:szCs w:val="28"/>
        </w:rPr>
        <w:t>При каждой регистрации участника на кибертурнир «Диктант Победы», а также при проставлении чек‑боксов согласия на обработку персональных данных на Сайте, Оператор и Обработчик автоматически фиксируют (логируют) следующую информацию:</w:t>
      </w:r>
    </w:p>
    <w:p w14:paraId="676B0EE8" w14:textId="77777777" w:rsidR="00FE27DA" w:rsidRPr="0063782F" w:rsidRDefault="00FE27DA" w:rsidP="00FE27DA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t>-</w:t>
      </w:r>
      <w:r w:rsidR="004A776D" w:rsidRPr="0063782F">
        <w:rPr>
          <w:rFonts w:ascii="Times New Roman" w:hAnsi="Times New Roman" w:cs="Times New Roman"/>
          <w:noProof/>
          <w:sz w:val="28"/>
          <w:szCs w:val="28"/>
        </w:rPr>
        <w:t>IP‑адрес устройства пользователя;</w:t>
      </w:r>
    </w:p>
    <w:p w14:paraId="1127D9F6" w14:textId="77777777" w:rsidR="00FE27DA" w:rsidRPr="0063782F" w:rsidRDefault="00FE27DA" w:rsidP="00FE27DA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t>-</w:t>
      </w:r>
      <w:r w:rsidR="004A776D" w:rsidRPr="0063782F">
        <w:rPr>
          <w:rFonts w:ascii="Times New Roman" w:hAnsi="Times New Roman" w:cs="Times New Roman"/>
          <w:noProof/>
          <w:sz w:val="28"/>
          <w:szCs w:val="28"/>
        </w:rPr>
        <w:t>дату предоставления согласия (календарная дата);</w:t>
      </w:r>
    </w:p>
    <w:p w14:paraId="40E179A0" w14:textId="77777777" w:rsidR="00FE27DA" w:rsidRPr="0063782F" w:rsidRDefault="00FE27DA" w:rsidP="00FE27DA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t>-</w:t>
      </w:r>
      <w:r w:rsidR="004A776D" w:rsidRPr="0063782F">
        <w:rPr>
          <w:rFonts w:ascii="Times New Roman" w:hAnsi="Times New Roman" w:cs="Times New Roman"/>
          <w:noProof/>
          <w:sz w:val="28"/>
          <w:szCs w:val="28"/>
        </w:rPr>
        <w:t>точное время (часы, минуты, секунды) проставления согласия;</w:t>
      </w:r>
    </w:p>
    <w:p w14:paraId="2503BF00" w14:textId="77777777" w:rsidR="00FE27DA" w:rsidRPr="0063782F" w:rsidRDefault="00FE27DA" w:rsidP="00FE27DA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t>-</w:t>
      </w:r>
      <w:r w:rsidR="004A776D" w:rsidRPr="0063782F">
        <w:rPr>
          <w:rFonts w:ascii="Times New Roman" w:hAnsi="Times New Roman" w:cs="Times New Roman"/>
          <w:noProof/>
          <w:sz w:val="28"/>
          <w:szCs w:val="28"/>
        </w:rPr>
        <w:t>версию настоящей Политики и формы согласия (номер или дата версии), с которой согласился пользователь;</w:t>
      </w:r>
    </w:p>
    <w:p w14:paraId="1BC32E9B" w14:textId="77777777" w:rsidR="00FE27DA" w:rsidRPr="0063782F" w:rsidRDefault="00FE27DA" w:rsidP="00FE27DA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t>-</w:t>
      </w:r>
      <w:r w:rsidR="004A776D" w:rsidRPr="0063782F">
        <w:rPr>
          <w:rFonts w:ascii="Times New Roman" w:hAnsi="Times New Roman" w:cs="Times New Roman"/>
          <w:noProof/>
          <w:sz w:val="28"/>
          <w:szCs w:val="28"/>
        </w:rPr>
        <w:t>идентификатор сеанса (session ID) или иной технический идентификатор, позволяющий подтвердить подлинность действия;</w:t>
      </w:r>
    </w:p>
    <w:p w14:paraId="29DFAE5A" w14:textId="77777777" w:rsidR="00FE27DA" w:rsidRPr="0063782F" w:rsidRDefault="00FE27DA" w:rsidP="00FE27DA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t>-</w:t>
      </w:r>
      <w:r w:rsidR="004A776D" w:rsidRPr="0063782F">
        <w:rPr>
          <w:rFonts w:ascii="Times New Roman" w:hAnsi="Times New Roman" w:cs="Times New Roman"/>
          <w:noProof/>
          <w:sz w:val="28"/>
          <w:szCs w:val="28"/>
        </w:rPr>
        <w:t>перечень установленных пользователем чек‑боксов (согласие на обработку персональных данных, согласие на передачу третьим лицам, согласие на фото‑ и видеосъёмку, согласие на рассылки и т.п.);</w:t>
      </w:r>
    </w:p>
    <w:p w14:paraId="05307576" w14:textId="77777777" w:rsidR="004A776D" w:rsidRPr="0063782F" w:rsidRDefault="00FE27DA" w:rsidP="00FE27DA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t>-</w:t>
      </w:r>
      <w:r w:rsidR="004A776D" w:rsidRPr="0063782F">
        <w:rPr>
          <w:rFonts w:ascii="Times New Roman" w:hAnsi="Times New Roman" w:cs="Times New Roman"/>
          <w:noProof/>
          <w:sz w:val="28"/>
          <w:szCs w:val="28"/>
        </w:rPr>
        <w:t>идентификатор регистрации участника (заявки) в системе Оператора/Обработчика.</w:t>
      </w:r>
    </w:p>
    <w:p w14:paraId="2F16DD46" w14:textId="77777777" w:rsidR="004A776D" w:rsidRPr="0063782F" w:rsidRDefault="004A776D" w:rsidP="004A776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t>5.5.2. Логирование согласий осуществляется в целях документирования факта получения свободного, осознанного и однозначного согласия субъекта персональных данных, а также для подтверждения соблюдения требований Федерального закона от 27.07.2006 № 152‑ФЗ «О персональных данных» и иного применимого законодательства.</w:t>
      </w:r>
    </w:p>
    <w:p w14:paraId="1B33A31E" w14:textId="77777777" w:rsidR="004A776D" w:rsidRPr="0063782F" w:rsidRDefault="004A776D" w:rsidP="004A776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t xml:space="preserve">5.5.3. </w:t>
      </w:r>
      <w:r w:rsidR="00FE27DA" w:rsidRPr="0063782F">
        <w:rPr>
          <w:rFonts w:ascii="Times New Roman" w:hAnsi="Times New Roman" w:cs="Times New Roman"/>
          <w:noProof/>
          <w:sz w:val="28"/>
          <w:szCs w:val="28"/>
        </w:rPr>
        <w:tab/>
      </w:r>
      <w:r w:rsidRPr="0063782F">
        <w:rPr>
          <w:rFonts w:ascii="Times New Roman" w:hAnsi="Times New Roman" w:cs="Times New Roman"/>
          <w:noProof/>
          <w:sz w:val="28"/>
          <w:szCs w:val="28"/>
        </w:rPr>
        <w:t>Записи (логи) о предоставленных согласиях хранятся не менее 3 (трёх) лет с даты прекращения обработки соответствующих персональных данных либо до истечения более длительных сроков, установленных законодательством Российской Федерации для хранения документов (в том числе налогового и гражданского законодательства). По истечении указанных сроков информация подлежит уничтожению либо архивированию в обезличенном виде.</w:t>
      </w:r>
    </w:p>
    <w:p w14:paraId="270583D3" w14:textId="77777777" w:rsidR="00591C5B" w:rsidRPr="0063782F" w:rsidRDefault="004A776D" w:rsidP="004A776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t>5.5.4. Субъект персональных данных вправе запросить у Оператора/Обработчика информацию о факте и параметрах предоставленных им согласий, направив обращение в порядке, установленном настоящей Политикой. Ответ предоставляется в сроки, установленные Законом о персональных данных.</w:t>
      </w:r>
    </w:p>
    <w:p w14:paraId="199F0BE6" w14:textId="77777777" w:rsidR="004A776D" w:rsidRPr="0063782F" w:rsidRDefault="004A776D" w:rsidP="004A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82CA8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bm_6_передача_персональных_данных_acaed2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6. 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ab/>
        <w:t>Передача персональных данных третьим лицам</w:t>
      </w:r>
      <w:bookmarkEnd w:id="23"/>
    </w:p>
    <w:p w14:paraId="39F5E20D" w14:textId="77777777" w:rsidR="00591C5B" w:rsidRPr="0063782F" w:rsidRDefault="00AF0BDE" w:rsidP="002065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Передача персональных данных третьим лицам осуществляется исключительно в целях, указанных в разделе 3 настоящей Политики, при наличии соответствующего правового основания.</w:t>
      </w:r>
    </w:p>
    <w:p w14:paraId="28EDEF54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bm_6_1_получатели_персональных_данных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6.1. 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ab/>
        <w:t>Получатели персональных данных</w:t>
      </w:r>
      <w:bookmarkEnd w:id="24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4049"/>
        <w:gridCol w:w="2984"/>
        <w:gridCol w:w="3761"/>
      </w:tblGrid>
      <w:tr w:rsidR="0063782F" w:rsidRPr="0063782F" w14:paraId="63D3E86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B0344DA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</w:rPr>
              <w:t>Категория получателя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754925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</w:rPr>
              <w:t>Цель передачи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83E423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</w:rPr>
              <w:t>Правовое основание</w:t>
            </w:r>
          </w:p>
        </w:tc>
      </w:tr>
      <w:tr w:rsidR="0063782F" w:rsidRPr="0063782F" w14:paraId="20B74B5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388BC5F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ФСО России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AF5E61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Оформление пропусков на охраняемый объект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C48F39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Федеральный закон от 27.05.1996 № 57-ФЗ; Приказ ФСО России от 18.11.2024 № 180; согласие субъекта</w:t>
            </w:r>
          </w:p>
        </w:tc>
      </w:tr>
      <w:tr w:rsidR="0063782F" w:rsidRPr="0063782F" w14:paraId="3952FAD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2D1DC9D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lastRenderedPageBreak/>
              <w:t>Перевозчики (авиа, ж/д, такси)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09399E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Приобретение билетов, организация трансфера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F44048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Согласие субъекта</w:t>
            </w:r>
          </w:p>
        </w:tc>
      </w:tr>
      <w:tr w:rsidR="0063782F" w:rsidRPr="0063782F" w14:paraId="13BCA26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F6E37DD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Гостиницы, средства размещения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61FBBF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Бронирование проживания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03756E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Согласие субъекта</w:t>
            </w:r>
          </w:p>
        </w:tc>
      </w:tr>
      <w:tr w:rsidR="0063782F" w:rsidRPr="0063782F" w14:paraId="48C219C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6B01989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Соорганизаторы (ФКС России, Партия «Единая Россия», Музей Победы, РВИО, ООО «Леста Геймс Эдженси»)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D08794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Организационное обеспечение Соревнования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EE2304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Регламент Соревнования; согласие субъекта</w:t>
            </w:r>
          </w:p>
        </w:tc>
      </w:tr>
      <w:tr w:rsidR="0063782F" w:rsidRPr="0063782F" w14:paraId="6A83EDB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964ED5E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Судьи Соревнования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F320D1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Идентификация участника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3EBA74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Регламент Соревнования</w:t>
            </w:r>
          </w:p>
        </w:tc>
      </w:tr>
      <w:tr w:rsidR="0063782F" w:rsidRPr="0063782F" w14:paraId="60607A4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244B118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СМИ, официальные ресурсы организаторов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4AD777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Публикация фото- и видеоматериалов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38995E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Ст. 152.1 ГК РФ; согласие субъекта</w:t>
            </w:r>
          </w:p>
        </w:tc>
      </w:tr>
      <w:tr w:rsidR="00591C5B" w:rsidRPr="0063782F" w14:paraId="402C452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03FB076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Налоговые органы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618152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Исполнение обязанностей налогового агента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AB1AB3" w14:textId="77777777" w:rsidR="00591C5B" w:rsidRPr="0063782F" w:rsidRDefault="00AF0BDE" w:rsidP="00487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F">
              <w:rPr>
                <w:rFonts w:ascii="Times New Roman" w:eastAsia="Georgia" w:hAnsi="Times New Roman" w:cs="Times New Roman"/>
                <w:sz w:val="28"/>
                <w:szCs w:val="28"/>
              </w:rPr>
              <w:t>Налоговый кодекс РФ</w:t>
            </w:r>
          </w:p>
        </w:tc>
      </w:tr>
    </w:tbl>
    <w:p w14:paraId="7D65DA62" w14:textId="77777777" w:rsidR="00591C5B" w:rsidRPr="0063782F" w:rsidRDefault="00591C5B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7CD0C" w14:textId="77777777" w:rsidR="00591C5B" w:rsidRPr="0063782F" w:rsidRDefault="00AF0BDE" w:rsidP="00AF0B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Лица, получающие персональные данные, обязаны соблюдать конфиденциальность и обеспечивать защиту персональных данных в соответствии с законодательством Российской Федерации.</w:t>
      </w:r>
    </w:p>
    <w:p w14:paraId="5A02317B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bm_6_2_трансграничная_передача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6.2. 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ab/>
        <w:t>Трансграничная передача</w:t>
      </w:r>
      <w:bookmarkEnd w:id="25"/>
    </w:p>
    <w:p w14:paraId="213119A5" w14:textId="77777777" w:rsidR="00591C5B" w:rsidRPr="0063782F" w:rsidRDefault="00AF0BDE" w:rsidP="00AF0B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Трансграничная передача персональных данных (передача на территорию иностранных государств) в рамках обработки на Сайте не осуществляется, если иное не установлено Законом № 152-ФЗ.</w:t>
      </w:r>
    </w:p>
    <w:p w14:paraId="73B1A03C" w14:textId="77777777" w:rsidR="00591C5B" w:rsidRPr="0063782F" w:rsidRDefault="00591C5B" w:rsidP="00AF0B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5D2113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bm_7_меры_по_обеспечению_безопасн_5756d3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7. 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ab/>
        <w:t>Меры по обеспечению безопасности персональных данных</w:t>
      </w:r>
      <w:bookmarkEnd w:id="26"/>
    </w:p>
    <w:p w14:paraId="0FCA925F" w14:textId="77777777" w:rsidR="00591C5B" w:rsidRPr="0063782F" w:rsidRDefault="00AF0BDE" w:rsidP="00AF0B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Операторы принимают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 и иных неправомерных действий (ст. 19 Закона № 152-ФЗ).</w:t>
      </w:r>
    </w:p>
    <w:p w14:paraId="695E1064" w14:textId="77777777" w:rsidR="00591C5B" w:rsidRPr="0063782F" w:rsidRDefault="00AF0BDE" w:rsidP="002065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К принимаемым мерам относятся, в частности:</w:t>
      </w:r>
    </w:p>
    <w:p w14:paraId="58A7B848" w14:textId="77777777" w:rsidR="00591C5B" w:rsidRPr="0063782F" w:rsidRDefault="00AF0BDE" w:rsidP="0048729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назначение лица, ответственного за организацию обработки персональных данных;</w:t>
      </w:r>
    </w:p>
    <w:p w14:paraId="35557A0C" w14:textId="77777777" w:rsidR="00591C5B" w:rsidRPr="0063782F" w:rsidRDefault="00AF0BDE" w:rsidP="0048729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разработка и утверждение локальных актов по вопросам обработки персональных данных;</w:t>
      </w:r>
    </w:p>
    <w:p w14:paraId="2B37FAAC" w14:textId="77777777" w:rsidR="00591C5B" w:rsidRPr="0063782F" w:rsidRDefault="00AF0BDE" w:rsidP="0048729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осуществление внутреннего контроля и (или) аудита соответствия обработки персональных данных требованиям законодательства;</w:t>
      </w:r>
    </w:p>
    <w:p w14:paraId="1D9869EF" w14:textId="77777777" w:rsidR="00591C5B" w:rsidRPr="0063782F" w:rsidRDefault="00AF0BDE" w:rsidP="0048729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оценка угроз безопасности персональных данных при их обработке в информационных системах;</w:t>
      </w:r>
    </w:p>
    <w:p w14:paraId="7B24BA4E" w14:textId="77777777" w:rsidR="00591C5B" w:rsidRPr="0063782F" w:rsidRDefault="00AF0BDE" w:rsidP="0048729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lastRenderedPageBreak/>
        <w:t>применение организационных и технических мер, необходимых для выполнения требований к защите персональных данных;</w:t>
      </w:r>
    </w:p>
    <w:p w14:paraId="4B0C434A" w14:textId="77777777" w:rsidR="00591C5B" w:rsidRPr="0063782F" w:rsidRDefault="00AF0BDE" w:rsidP="0048729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применение средств защиты информации, прошедших в установленном порядке процедуру оценки соответствия;</w:t>
      </w:r>
    </w:p>
    <w:p w14:paraId="307E3896" w14:textId="77777777" w:rsidR="00591C5B" w:rsidRPr="0063782F" w:rsidRDefault="00AF0BDE" w:rsidP="0048729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обнаружение фактов несанкционированного доступа к персональным данным и принятие мер по устранению их последствий;</w:t>
      </w:r>
    </w:p>
    <w:p w14:paraId="754DB000" w14:textId="77777777" w:rsidR="00591C5B" w:rsidRPr="0063782F" w:rsidRDefault="00AF0BDE" w:rsidP="0048729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ознакомление работников с требованиями законодательства в области персональных данных и проведение их обучения.</w:t>
      </w:r>
    </w:p>
    <w:p w14:paraId="4065E437" w14:textId="77777777" w:rsidR="00390949" w:rsidRPr="0063782F" w:rsidRDefault="00AF0BDE" w:rsidP="00390949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Хранение персональных данных осуществляется в базах данных, размещённых на серверах на территории Российской Федерации.</w:t>
      </w:r>
    </w:p>
    <w:p w14:paraId="1FF0E155" w14:textId="77777777" w:rsidR="00390949" w:rsidRPr="0063782F" w:rsidRDefault="00390949" w:rsidP="00390949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14:paraId="77013B10" w14:textId="77777777" w:rsidR="00390949" w:rsidRPr="0063782F" w:rsidRDefault="00390949" w:rsidP="00390949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b/>
          <w:bCs/>
          <w:sz w:val="28"/>
          <w:szCs w:val="28"/>
        </w:rPr>
      </w:pPr>
      <w:r w:rsidRPr="0063782F">
        <w:rPr>
          <w:rFonts w:ascii="Times New Roman" w:hAnsi="Times New Roman" w:cs="Times New Roman"/>
          <w:b/>
          <w:bCs/>
          <w:sz w:val="28"/>
          <w:szCs w:val="28"/>
        </w:rPr>
        <w:t>Инциденты безопасности и утечки персональных данных</w:t>
      </w:r>
    </w:p>
    <w:p w14:paraId="0543D611" w14:textId="77777777" w:rsidR="00390949" w:rsidRPr="0063782F" w:rsidRDefault="00390949" w:rsidP="00390949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14:paraId="16780A64" w14:textId="77777777" w:rsidR="00390949" w:rsidRPr="0063782F" w:rsidRDefault="00390949" w:rsidP="00390949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>При выявлении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 (инцидент безопасности), Оператор и Обработчик действуют в следующем порядке:</w:t>
      </w:r>
    </w:p>
    <w:p w14:paraId="16336B5B" w14:textId="77777777" w:rsidR="00390949" w:rsidRPr="0063782F" w:rsidRDefault="00390949" w:rsidP="00390949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-</w:t>
      </w:r>
      <w:r w:rsidRPr="0063782F">
        <w:rPr>
          <w:rFonts w:ascii="Times New Roman" w:hAnsi="Times New Roman" w:cs="Times New Roman"/>
          <w:sz w:val="28"/>
          <w:szCs w:val="28"/>
        </w:rPr>
        <w:t>незамедлительно принимают меры по локализации инцидента, ограничению доступа к затронутым ресурсам и предотвращению дальнейшего распространения персональных данных;</w:t>
      </w:r>
    </w:p>
    <w:p w14:paraId="4DAA5168" w14:textId="77777777" w:rsidR="00390949" w:rsidRPr="0063782F" w:rsidRDefault="00390949" w:rsidP="00390949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-</w:t>
      </w:r>
      <w:r w:rsidRPr="0063782F">
        <w:rPr>
          <w:rFonts w:ascii="Times New Roman" w:hAnsi="Times New Roman" w:cs="Times New Roman"/>
          <w:sz w:val="28"/>
          <w:szCs w:val="28"/>
        </w:rPr>
        <w:t>проводят внутреннее расследование причин и обстоятельств инцидента, определяют объём затронутых персональных данных и круг пострадавших субъектов;</w:t>
      </w:r>
    </w:p>
    <w:p w14:paraId="1A01EA56" w14:textId="77777777" w:rsidR="00390949" w:rsidRPr="0063782F" w:rsidRDefault="00390949" w:rsidP="00390949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-</w:t>
      </w:r>
      <w:r w:rsidRPr="0063782F">
        <w:rPr>
          <w:rFonts w:ascii="Times New Roman" w:hAnsi="Times New Roman" w:cs="Times New Roman"/>
          <w:sz w:val="28"/>
          <w:szCs w:val="28"/>
        </w:rPr>
        <w:t>уведомляют уполномоченный орган по защите прав субъектов персональных данных (Роскомнадзор) в сроки и объёме, предусмотренных Законом № 152‑ФЗ и подзаконными актами (в том числе сведения о причинах инцидента, предполагаемом вреде, принятых мерах и контактном лице для взаимодействия);</w:t>
      </w:r>
    </w:p>
    <w:p w14:paraId="568799C4" w14:textId="77777777" w:rsidR="00390949" w:rsidRPr="0063782F" w:rsidRDefault="00390949" w:rsidP="00390949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-</w:t>
      </w:r>
      <w:r w:rsidRPr="0063782F">
        <w:rPr>
          <w:rFonts w:ascii="Times New Roman" w:hAnsi="Times New Roman" w:cs="Times New Roman"/>
          <w:sz w:val="28"/>
          <w:szCs w:val="28"/>
        </w:rPr>
        <w:t>при необходимости информируют затронутых субъектов персональных данных о произошедшем инциденте и рекомендуемых мерах по снижению возможных рисков.</w:t>
      </w:r>
    </w:p>
    <w:p w14:paraId="2B22DAB5" w14:textId="77777777" w:rsidR="00390949" w:rsidRPr="0063782F" w:rsidRDefault="00390949" w:rsidP="00390949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>Порядок реагирования на инциденты конкретизируется во внутренних локальных актах Оператора и Обработчика.</w:t>
      </w:r>
    </w:p>
    <w:p w14:paraId="732D17CF" w14:textId="77777777" w:rsidR="00591C5B" w:rsidRPr="0063782F" w:rsidRDefault="00591C5B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F75A09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bm_8_права_субъектов_персональных_данных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8. 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ab/>
        <w:t>Права субъектов персональных данных</w:t>
      </w:r>
      <w:bookmarkEnd w:id="27"/>
    </w:p>
    <w:p w14:paraId="6345CC3B" w14:textId="77777777" w:rsidR="00390949" w:rsidRPr="0063782F" w:rsidRDefault="00390949" w:rsidP="00AF0BDE">
      <w:pPr>
        <w:spacing w:after="0" w:line="240" w:lineRule="auto"/>
        <w:ind w:firstLine="360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14:paraId="07B8DFC9" w14:textId="77777777" w:rsidR="00591C5B" w:rsidRPr="0063782F" w:rsidRDefault="00AF0BDE" w:rsidP="00390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Субъекты персональных данных имеют следующие права, предусмотренные Законом № 152-ФЗ:</w:t>
      </w:r>
    </w:p>
    <w:p w14:paraId="5A6DC828" w14:textId="77777777" w:rsidR="004A776D" w:rsidRPr="0063782F" w:rsidRDefault="00AF0BDE" w:rsidP="004A77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b/>
          <w:sz w:val="28"/>
          <w:szCs w:val="28"/>
        </w:rPr>
        <w:t>Право на получение информации</w:t>
      </w: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 об обработке своих персональных данных (ст. 14 Закона № 152-ФЗ): субъект вправе обратиться к Оператору с запросом о подтверждении факта обработки, составе обрабатываемых данных, целях и сроках обработки. Оператор обязан предоставить ответ в течение 10 рабочих дней.</w:t>
      </w:r>
      <w:r w:rsidR="004A776D" w:rsidRPr="0063782F">
        <w:t xml:space="preserve"> </w:t>
      </w:r>
      <w:r w:rsidR="004A776D" w:rsidRPr="0063782F">
        <w:rPr>
          <w:rFonts w:ascii="Times New Roman" w:eastAsia="Georgia" w:hAnsi="Times New Roman" w:cs="Times New Roman"/>
          <w:sz w:val="28"/>
          <w:szCs w:val="28"/>
        </w:rPr>
        <w:t>Запрос субъекта персональных данных должен содержать фамилию, имя, отчество (при наличии), контактную информацию для ответа (почтовый адрес и/или адрес электронной почты), а также суть требования.</w:t>
      </w:r>
    </w:p>
    <w:p w14:paraId="40A491D4" w14:textId="77777777" w:rsidR="004A776D" w:rsidRPr="0063782F" w:rsidRDefault="004A776D" w:rsidP="004A776D">
      <w:pPr>
        <w:spacing w:after="0" w:line="240" w:lineRule="auto"/>
        <w:ind w:left="720"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lastRenderedPageBreak/>
        <w:t>Оператор (и/или Обработчик по поручению Оператора) обязан рассмотреть запрос субъекта персональных данных и направить ответ в срок, не превышающий 10 (десяти) рабочих дней со дня получения запроса. Указанный срок может быть продлён, но не более чем на 5 (пять) рабочих дней, при направлении субъекту персональных данных мотивированного уведомления с указанием причин продления срока рассмотрения запроса.</w:t>
      </w:r>
    </w:p>
    <w:p w14:paraId="047B500E" w14:textId="77777777" w:rsidR="00591C5B" w:rsidRPr="0063782F" w:rsidRDefault="004A776D" w:rsidP="004A776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В случае, если по результатам рассмотрения запроса установлена незаконность обработки либо недостоверность персональных данных, Оператор обязан в установленные Законом № 152‑ФЗ сроки прекратить такую обработку, уточнить или уничтожить персональные данные и уведомить об этом субъекта персональных данных.</w:t>
      </w:r>
    </w:p>
    <w:p w14:paraId="09BADAFE" w14:textId="77777777" w:rsidR="00591C5B" w:rsidRPr="0063782F" w:rsidRDefault="00AF0BDE" w:rsidP="0048729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b/>
          <w:sz w:val="28"/>
          <w:szCs w:val="28"/>
        </w:rPr>
        <w:t>Право на уточнение</w:t>
      </w: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 неполных, неточных или устаревших персональных данных (ст. 21 Закона № 152-ФЗ).</w:t>
      </w:r>
    </w:p>
    <w:p w14:paraId="606FF4B3" w14:textId="77777777" w:rsidR="00591C5B" w:rsidRPr="0063782F" w:rsidRDefault="00AF0BDE" w:rsidP="0048729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b/>
          <w:sz w:val="28"/>
          <w:szCs w:val="28"/>
        </w:rPr>
        <w:t>Право на удаление</w:t>
      </w: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 персональных данных при наличии оснований, предусмотренных законодательством (ст. 21 Закона № 152-ФЗ).</w:t>
      </w:r>
    </w:p>
    <w:p w14:paraId="420B5A3C" w14:textId="77777777" w:rsidR="00591C5B" w:rsidRPr="0063782F" w:rsidRDefault="00AF0BDE" w:rsidP="0048729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b/>
          <w:sz w:val="28"/>
          <w:szCs w:val="28"/>
        </w:rPr>
        <w:t>Право на отзыв согласия</w:t>
      </w: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 в любое время путём направления письменного заявления Оператору или Обработчику (ст. 9 Закона № 152-ФЗ). Отзыв не влечёт незаконности обработки, осуществлённой до момента его получения.</w:t>
      </w:r>
    </w:p>
    <w:p w14:paraId="48917628" w14:textId="77777777" w:rsidR="00591C5B" w:rsidRPr="0063782F" w:rsidRDefault="00AF0BDE" w:rsidP="0048729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b/>
          <w:sz w:val="28"/>
          <w:szCs w:val="28"/>
        </w:rPr>
        <w:t>Право на обжалование</w:t>
      </w: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 действий Оператора в Роскомнадзор или в суд.</w:t>
      </w:r>
    </w:p>
    <w:p w14:paraId="0F6EA584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bm_8_1_порядок_подачи_запросов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8.1. 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ab/>
        <w:t>Порядок подачи запросов</w:t>
      </w:r>
      <w:bookmarkEnd w:id="28"/>
    </w:p>
    <w:p w14:paraId="22D06949" w14:textId="77777777" w:rsidR="00591C5B" w:rsidRPr="0063782F" w:rsidRDefault="00AF0BDE" w:rsidP="00AF0B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Запросы и заявления направляются:</w:t>
      </w:r>
    </w:p>
    <w:p w14:paraId="3063CF11" w14:textId="77777777" w:rsidR="00591C5B" w:rsidRPr="0063782F" w:rsidRDefault="00AF0BDE" w:rsidP="004872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b/>
          <w:sz w:val="28"/>
          <w:szCs w:val="28"/>
        </w:rPr>
        <w:t>ПАО «Ростелеком»:</w:t>
      </w: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 почтовый адрес: 115172, г. Москва, ул. Гончарная, д. 30; электронная почта: </w:t>
      </w:r>
      <w:hyperlink r:id="rId8">
        <w:r w:rsidRPr="0063782F">
          <w:rPr>
            <w:rFonts w:ascii="Times New Roman" w:eastAsia="Georgia" w:hAnsi="Times New Roman" w:cs="Times New Roman"/>
            <w:sz w:val="28"/>
            <w:szCs w:val="28"/>
          </w:rPr>
          <w:t>rostelecom@rt.ru</w:t>
        </w:r>
      </w:hyperlink>
      <w:r w:rsidRPr="0063782F">
        <w:rPr>
          <w:rFonts w:ascii="Times New Roman" w:hAnsi="Times New Roman" w:cs="Times New Roman"/>
          <w:sz w:val="28"/>
          <w:szCs w:val="28"/>
        </w:rPr>
        <w:t>.</w:t>
      </w:r>
    </w:p>
    <w:p w14:paraId="000B85D6" w14:textId="77777777" w:rsidR="00591C5B" w:rsidRPr="0063782F" w:rsidRDefault="00AF0BDE" w:rsidP="004872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b/>
          <w:sz w:val="28"/>
          <w:szCs w:val="28"/>
        </w:rPr>
        <w:t>ООО «АйВиЭс Групп»:</w:t>
      </w: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 почтовый адрес: 109544, г. Москва, ул. Вековая, д. 21, стр. 1, эт. 3, пом. 317; электронная почта: _________________________.</w:t>
      </w:r>
    </w:p>
    <w:p w14:paraId="551A213B" w14:textId="77777777" w:rsidR="00591C5B" w:rsidRPr="0063782F" w:rsidRDefault="00AF0BDE" w:rsidP="00AF0B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Запрос должен содержать фамилию, имя, отчество субъекта, контактные данные для ответа, а также суть обращения. Оператор обязан рассмотреть запрос и дать ответ в течение сроков, установленных ст. 14–22 Закона № 152-ФЗ.</w:t>
      </w:r>
    </w:p>
    <w:p w14:paraId="6679C101" w14:textId="77777777" w:rsidR="00591C5B" w:rsidRPr="0063782F" w:rsidRDefault="0048729C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67EE3268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bm_9_файлы_cookie_и_технологии_от_7e9d63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9. </w:t>
      </w:r>
      <w:r w:rsidR="0048729C" w:rsidRPr="0063782F">
        <w:rPr>
          <w:rFonts w:ascii="Times New Roman" w:eastAsia="Georgia" w:hAnsi="Times New Roman" w:cs="Times New Roman"/>
          <w:b/>
          <w:sz w:val="28"/>
          <w:szCs w:val="28"/>
        </w:rPr>
        <w:tab/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Файлы </w:t>
      </w:r>
      <w:r w:rsidR="00A82992" w:rsidRPr="0063782F">
        <w:rPr>
          <w:rFonts w:ascii="Times New Roman" w:eastAsia="Georgia" w:hAnsi="Times New Roman" w:cs="Times New Roman"/>
          <w:b/>
          <w:sz w:val="28"/>
          <w:szCs w:val="28"/>
        </w:rPr>
        <w:t>Куки</w:t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 и технологии отслеживания</w:t>
      </w:r>
      <w:bookmarkEnd w:id="29"/>
    </w:p>
    <w:p w14:paraId="3810A0F7" w14:textId="77777777" w:rsidR="00591C5B" w:rsidRPr="0063782F" w:rsidRDefault="00AF0BDE" w:rsidP="004872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Сайт использует файлы </w:t>
      </w:r>
      <w:r w:rsidR="00A82992" w:rsidRPr="0063782F">
        <w:rPr>
          <w:rFonts w:ascii="Times New Roman" w:eastAsia="Georgia" w:hAnsi="Times New Roman" w:cs="Times New Roman"/>
          <w:sz w:val="28"/>
          <w:szCs w:val="28"/>
        </w:rPr>
        <w:t>Куки</w:t>
      </w: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 — небольшие текстовые файлы, размещаемые на устройстве пользователя, — для обеспечения корректной работы функций регистрации, хранения сессии, а также статистического анализа посещаемости. Используемые </w:t>
      </w:r>
      <w:r w:rsidR="00A82992" w:rsidRPr="0063782F">
        <w:rPr>
          <w:rFonts w:ascii="Times New Roman" w:eastAsia="Georgia" w:hAnsi="Times New Roman" w:cs="Times New Roman"/>
          <w:sz w:val="28"/>
          <w:szCs w:val="28"/>
        </w:rPr>
        <w:t>Куки</w:t>
      </w: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 не содержат и не позволяют получить персональные данные пользователя непосредственно.</w:t>
      </w:r>
    </w:p>
    <w:p w14:paraId="70FBEDC2" w14:textId="77777777" w:rsidR="00591C5B" w:rsidRPr="0063782F" w:rsidRDefault="00AF0BDE" w:rsidP="004872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Пользователь вправе отключить использование </w:t>
      </w:r>
      <w:r w:rsidR="00A82992" w:rsidRPr="0063782F">
        <w:rPr>
          <w:rFonts w:ascii="Times New Roman" w:eastAsia="Georgia" w:hAnsi="Times New Roman" w:cs="Times New Roman"/>
          <w:sz w:val="28"/>
          <w:szCs w:val="28"/>
        </w:rPr>
        <w:t>Куки</w:t>
      </w: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 в настройках браузера, однако это может повлечь частичную или полную неработоспособность функций Сайта, в том числе формы регистрации.</w:t>
      </w:r>
    </w:p>
    <w:p w14:paraId="0BDD1701" w14:textId="77777777" w:rsidR="00591C5B" w:rsidRPr="0063782F" w:rsidRDefault="0048729C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BC827A7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bm_10_согласие_с_настоящей_политикой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10. </w:t>
      </w:r>
      <w:r w:rsidR="0048729C" w:rsidRPr="0063782F">
        <w:rPr>
          <w:rFonts w:ascii="Times New Roman" w:eastAsia="Georgia" w:hAnsi="Times New Roman" w:cs="Times New Roman"/>
          <w:b/>
          <w:sz w:val="28"/>
          <w:szCs w:val="28"/>
        </w:rPr>
        <w:tab/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>Согласие с настоящей Политикой</w:t>
      </w:r>
      <w:bookmarkEnd w:id="30"/>
    </w:p>
    <w:p w14:paraId="08A6048B" w14:textId="77777777" w:rsidR="00A82992" w:rsidRPr="0063782F" w:rsidRDefault="00AF0BDE" w:rsidP="0048729C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Использование Сайта (включая заполнение регистрационной формы) означает согласие субъекта персональных данных с условиями настоящей Политики. </w:t>
      </w:r>
    </w:p>
    <w:p w14:paraId="6408F7ED" w14:textId="77777777" w:rsidR="00591C5B" w:rsidRPr="0063782F" w:rsidRDefault="00AF0BDE" w:rsidP="00A829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lastRenderedPageBreak/>
        <w:t>Политика обработки персональных данных публикуется для информационных целей. Согласие на обработку персональных данных для конкретных целей, перечисленных в разделе 3, субъект предоставляет отдельно, путём проставления отметки в соответствующем поле регистрационной формы или подписания формы согласия в соответствии с требованиями ст. 9 Закона № 152-ФЗ.</w:t>
      </w:r>
    </w:p>
    <w:p w14:paraId="471C181D" w14:textId="77777777" w:rsidR="00591C5B" w:rsidRPr="0063782F" w:rsidRDefault="0048729C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1BD5E249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bm_11_внесение_изменений_в_политику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11. </w:t>
      </w:r>
      <w:r w:rsidR="0048729C" w:rsidRPr="0063782F">
        <w:rPr>
          <w:rFonts w:ascii="Times New Roman" w:eastAsia="Georgia" w:hAnsi="Times New Roman" w:cs="Times New Roman"/>
          <w:b/>
          <w:sz w:val="28"/>
          <w:szCs w:val="28"/>
        </w:rPr>
        <w:tab/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>Внесение изменений в Политику</w:t>
      </w:r>
      <w:bookmarkEnd w:id="31"/>
    </w:p>
    <w:p w14:paraId="7756C483" w14:textId="77777777" w:rsidR="00591C5B" w:rsidRPr="0063782F" w:rsidRDefault="00AF0BDE" w:rsidP="004872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Операторы оставляют за собой право вносить изменения в настоящую Политику. Актуальная версия Политики всегда доступна на Сайте по адресу: _________________________. Дата последнего обновления указывается в заголовке документа. Продолжение использования Сайта после размещения обновлённой версии Политики означает принятие пользователем внесённых изменений.</w:t>
      </w:r>
    </w:p>
    <w:p w14:paraId="56BDC60E" w14:textId="77777777" w:rsidR="00591C5B" w:rsidRPr="0063782F" w:rsidRDefault="0048729C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4963F9A7" w14:textId="77777777" w:rsidR="0048729C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bm_12_контактные_данные_уполномоч_756932"/>
      <w:r w:rsidRPr="0063782F">
        <w:rPr>
          <w:rFonts w:ascii="Times New Roman" w:eastAsia="Georgia" w:hAnsi="Times New Roman" w:cs="Times New Roman"/>
          <w:b/>
          <w:sz w:val="28"/>
          <w:szCs w:val="28"/>
        </w:rPr>
        <w:t xml:space="preserve">12. </w:t>
      </w:r>
      <w:r w:rsidR="0048729C" w:rsidRPr="0063782F">
        <w:rPr>
          <w:rFonts w:ascii="Times New Roman" w:eastAsia="Georgia" w:hAnsi="Times New Roman" w:cs="Times New Roman"/>
          <w:b/>
          <w:sz w:val="28"/>
          <w:szCs w:val="28"/>
        </w:rPr>
        <w:tab/>
      </w:r>
      <w:r w:rsidRPr="0063782F">
        <w:rPr>
          <w:rFonts w:ascii="Times New Roman" w:eastAsia="Georgia" w:hAnsi="Times New Roman" w:cs="Times New Roman"/>
          <w:b/>
          <w:sz w:val="28"/>
          <w:szCs w:val="28"/>
        </w:rPr>
        <w:t>Контактные данные уполномоченного органа</w:t>
      </w:r>
      <w:bookmarkEnd w:id="32"/>
    </w:p>
    <w:p w14:paraId="1B6D4B18" w14:textId="77777777" w:rsidR="0048729C" w:rsidRPr="0063782F" w:rsidRDefault="00AF0BDE" w:rsidP="004872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b/>
          <w:sz w:val="28"/>
          <w:szCs w:val="28"/>
        </w:rPr>
        <w:t>Федеральная служба по надзору в сфере связи, информационных технологий и массовых коммуникаций (Роскомнадзор)</w:t>
      </w:r>
    </w:p>
    <w:p w14:paraId="4AE69FE0" w14:textId="77777777" w:rsidR="0048729C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Адрес: 109074, г. Москва, Китайгородский проезд, д. 7, стр. 2</w:t>
      </w:r>
    </w:p>
    <w:p w14:paraId="0C902B25" w14:textId="77777777" w:rsidR="0048729C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Телефон: 8-800-222-2-222 (бесплатно)</w:t>
      </w:r>
    </w:p>
    <w:p w14:paraId="11D3EAF5" w14:textId="77777777" w:rsidR="0048729C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 xml:space="preserve">Сайт: </w:t>
      </w:r>
      <w:hyperlink r:id="rId9">
        <w:r w:rsidRPr="0063782F">
          <w:rPr>
            <w:rFonts w:ascii="Times New Roman" w:hAnsi="Times New Roman" w:cs="Times New Roman"/>
            <w:sz w:val="28"/>
            <w:szCs w:val="28"/>
          </w:rPr>
          <w:t>https://rkn.gov.ru/</w:t>
        </w:r>
      </w:hyperlink>
    </w:p>
    <w:p w14:paraId="09E97B8B" w14:textId="77777777" w:rsidR="00591C5B" w:rsidRPr="0063782F" w:rsidRDefault="00AF0BDE" w:rsidP="0048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eastAsia="Georgia" w:hAnsi="Times New Roman" w:cs="Times New Roman"/>
          <w:sz w:val="28"/>
          <w:szCs w:val="28"/>
        </w:rPr>
        <w:t>В случае если субъект персональных данных считает, что его права нарушены, он вправе обратиться в Роскомнадзор или в суд в соответствии с законодательством Российской Федерации.</w:t>
      </w:r>
    </w:p>
    <w:sectPr w:rsidR="00591C5B" w:rsidRPr="0063782F" w:rsidSect="0048729C">
      <w:headerReference w:type="default" r:id="rId10"/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D511" w14:textId="77777777" w:rsidR="00AD5013" w:rsidRDefault="00AD5013" w:rsidP="00494D14">
      <w:pPr>
        <w:spacing w:after="0" w:line="240" w:lineRule="auto"/>
      </w:pPr>
      <w:r>
        <w:separator/>
      </w:r>
    </w:p>
  </w:endnote>
  <w:endnote w:type="continuationSeparator" w:id="0">
    <w:p w14:paraId="0DADE1A3" w14:textId="77777777" w:rsidR="00AD5013" w:rsidRDefault="00AD5013" w:rsidP="0049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1537" w14:textId="77777777" w:rsidR="00AD5013" w:rsidRDefault="00AD5013" w:rsidP="00494D14">
      <w:pPr>
        <w:spacing w:after="0" w:line="240" w:lineRule="auto"/>
      </w:pPr>
      <w:r>
        <w:separator/>
      </w:r>
    </w:p>
  </w:footnote>
  <w:footnote w:type="continuationSeparator" w:id="0">
    <w:p w14:paraId="6F5BC3A4" w14:textId="77777777" w:rsidR="00AD5013" w:rsidRDefault="00AD5013" w:rsidP="0049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170532"/>
      <w:docPartObj>
        <w:docPartGallery w:val="Page Numbers (Top of Page)"/>
        <w:docPartUnique/>
      </w:docPartObj>
    </w:sdtPr>
    <w:sdtContent>
      <w:p w14:paraId="1CB26C86" w14:textId="77777777" w:rsidR="00494D14" w:rsidRDefault="00494D1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FA0AE7" w14:textId="77777777" w:rsidR="00494D14" w:rsidRDefault="00494D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1564"/>
    <w:multiLevelType w:val="hybridMultilevel"/>
    <w:tmpl w:val="C36200E8"/>
    <w:lvl w:ilvl="0" w:tplc="436CEEA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81601F8">
      <w:numFmt w:val="decimal"/>
      <w:lvlText w:val=""/>
      <w:lvlJc w:val="left"/>
    </w:lvl>
    <w:lvl w:ilvl="2" w:tplc="CC3EFFE8">
      <w:numFmt w:val="decimal"/>
      <w:lvlText w:val=""/>
      <w:lvlJc w:val="left"/>
    </w:lvl>
    <w:lvl w:ilvl="3" w:tplc="FC4EFE58">
      <w:numFmt w:val="decimal"/>
      <w:lvlText w:val=""/>
      <w:lvlJc w:val="left"/>
    </w:lvl>
    <w:lvl w:ilvl="4" w:tplc="1562A314">
      <w:numFmt w:val="decimal"/>
      <w:lvlText w:val=""/>
      <w:lvlJc w:val="left"/>
    </w:lvl>
    <w:lvl w:ilvl="5" w:tplc="D0B2FC26">
      <w:numFmt w:val="decimal"/>
      <w:lvlText w:val=""/>
      <w:lvlJc w:val="left"/>
    </w:lvl>
    <w:lvl w:ilvl="6" w:tplc="CD50F6E0">
      <w:numFmt w:val="decimal"/>
      <w:lvlText w:val=""/>
      <w:lvlJc w:val="left"/>
    </w:lvl>
    <w:lvl w:ilvl="7" w:tplc="86B2EF52">
      <w:numFmt w:val="decimal"/>
      <w:lvlText w:val=""/>
      <w:lvlJc w:val="left"/>
    </w:lvl>
    <w:lvl w:ilvl="8" w:tplc="B894B6EA">
      <w:numFmt w:val="decimal"/>
      <w:lvlText w:val=""/>
      <w:lvlJc w:val="left"/>
    </w:lvl>
  </w:abstractNum>
  <w:abstractNum w:abstractNumId="1" w15:restartNumberingAfterBreak="0">
    <w:nsid w:val="12A20C61"/>
    <w:multiLevelType w:val="hybridMultilevel"/>
    <w:tmpl w:val="24AC2D6A"/>
    <w:lvl w:ilvl="0" w:tplc="BDA0379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95AF3B2">
      <w:numFmt w:val="decimal"/>
      <w:lvlText w:val=""/>
      <w:lvlJc w:val="left"/>
    </w:lvl>
    <w:lvl w:ilvl="2" w:tplc="AF68AABC">
      <w:numFmt w:val="decimal"/>
      <w:lvlText w:val=""/>
      <w:lvlJc w:val="left"/>
    </w:lvl>
    <w:lvl w:ilvl="3" w:tplc="903A83C8">
      <w:numFmt w:val="decimal"/>
      <w:lvlText w:val=""/>
      <w:lvlJc w:val="left"/>
    </w:lvl>
    <w:lvl w:ilvl="4" w:tplc="053637AE">
      <w:numFmt w:val="decimal"/>
      <w:lvlText w:val=""/>
      <w:lvlJc w:val="left"/>
    </w:lvl>
    <w:lvl w:ilvl="5" w:tplc="6268CFCE">
      <w:numFmt w:val="decimal"/>
      <w:lvlText w:val=""/>
      <w:lvlJc w:val="left"/>
    </w:lvl>
    <w:lvl w:ilvl="6" w:tplc="B42CA5CE">
      <w:numFmt w:val="decimal"/>
      <w:lvlText w:val=""/>
      <w:lvlJc w:val="left"/>
    </w:lvl>
    <w:lvl w:ilvl="7" w:tplc="7E6C5834">
      <w:numFmt w:val="decimal"/>
      <w:lvlText w:val=""/>
      <w:lvlJc w:val="left"/>
    </w:lvl>
    <w:lvl w:ilvl="8" w:tplc="237A403E">
      <w:numFmt w:val="decimal"/>
      <w:lvlText w:val=""/>
      <w:lvlJc w:val="left"/>
    </w:lvl>
  </w:abstractNum>
  <w:abstractNum w:abstractNumId="2" w15:restartNumberingAfterBreak="0">
    <w:nsid w:val="286C03C6"/>
    <w:multiLevelType w:val="hybridMultilevel"/>
    <w:tmpl w:val="FB7A2448"/>
    <w:lvl w:ilvl="0" w:tplc="254C3F6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DEA46BA">
      <w:numFmt w:val="decimal"/>
      <w:lvlText w:val=""/>
      <w:lvlJc w:val="left"/>
    </w:lvl>
    <w:lvl w:ilvl="2" w:tplc="DE9490DA">
      <w:numFmt w:val="decimal"/>
      <w:lvlText w:val=""/>
      <w:lvlJc w:val="left"/>
    </w:lvl>
    <w:lvl w:ilvl="3" w:tplc="62C2391E">
      <w:numFmt w:val="decimal"/>
      <w:lvlText w:val=""/>
      <w:lvlJc w:val="left"/>
    </w:lvl>
    <w:lvl w:ilvl="4" w:tplc="AE406B18">
      <w:numFmt w:val="decimal"/>
      <w:lvlText w:val=""/>
      <w:lvlJc w:val="left"/>
    </w:lvl>
    <w:lvl w:ilvl="5" w:tplc="0C7C699E">
      <w:numFmt w:val="decimal"/>
      <w:lvlText w:val=""/>
      <w:lvlJc w:val="left"/>
    </w:lvl>
    <w:lvl w:ilvl="6" w:tplc="67083B0C">
      <w:numFmt w:val="decimal"/>
      <w:lvlText w:val=""/>
      <w:lvlJc w:val="left"/>
    </w:lvl>
    <w:lvl w:ilvl="7" w:tplc="97F052B4">
      <w:numFmt w:val="decimal"/>
      <w:lvlText w:val=""/>
      <w:lvlJc w:val="left"/>
    </w:lvl>
    <w:lvl w:ilvl="8" w:tplc="3F727FBC">
      <w:numFmt w:val="decimal"/>
      <w:lvlText w:val=""/>
      <w:lvlJc w:val="left"/>
    </w:lvl>
  </w:abstractNum>
  <w:abstractNum w:abstractNumId="3" w15:restartNumberingAfterBreak="0">
    <w:nsid w:val="36551888"/>
    <w:multiLevelType w:val="hybridMultilevel"/>
    <w:tmpl w:val="A6CA3AFA"/>
    <w:lvl w:ilvl="0" w:tplc="DFAA103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30A637E">
      <w:numFmt w:val="decimal"/>
      <w:lvlText w:val=""/>
      <w:lvlJc w:val="left"/>
    </w:lvl>
    <w:lvl w:ilvl="2" w:tplc="4EEC334A">
      <w:numFmt w:val="decimal"/>
      <w:lvlText w:val=""/>
      <w:lvlJc w:val="left"/>
    </w:lvl>
    <w:lvl w:ilvl="3" w:tplc="FA66DC70">
      <w:numFmt w:val="decimal"/>
      <w:lvlText w:val=""/>
      <w:lvlJc w:val="left"/>
    </w:lvl>
    <w:lvl w:ilvl="4" w:tplc="71DA46F2">
      <w:numFmt w:val="decimal"/>
      <w:lvlText w:val=""/>
      <w:lvlJc w:val="left"/>
    </w:lvl>
    <w:lvl w:ilvl="5" w:tplc="3D509B76">
      <w:numFmt w:val="decimal"/>
      <w:lvlText w:val=""/>
      <w:lvlJc w:val="left"/>
    </w:lvl>
    <w:lvl w:ilvl="6" w:tplc="9F24A620">
      <w:numFmt w:val="decimal"/>
      <w:lvlText w:val=""/>
      <w:lvlJc w:val="left"/>
    </w:lvl>
    <w:lvl w:ilvl="7" w:tplc="A9246C62">
      <w:numFmt w:val="decimal"/>
      <w:lvlText w:val=""/>
      <w:lvlJc w:val="left"/>
    </w:lvl>
    <w:lvl w:ilvl="8" w:tplc="84760778">
      <w:numFmt w:val="decimal"/>
      <w:lvlText w:val=""/>
      <w:lvlJc w:val="left"/>
    </w:lvl>
  </w:abstractNum>
  <w:abstractNum w:abstractNumId="4" w15:restartNumberingAfterBreak="0">
    <w:nsid w:val="39495670"/>
    <w:multiLevelType w:val="hybridMultilevel"/>
    <w:tmpl w:val="A5286284"/>
    <w:lvl w:ilvl="0" w:tplc="F7DAEB06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3209A38">
      <w:numFmt w:val="decimal"/>
      <w:lvlText w:val=""/>
      <w:lvlJc w:val="left"/>
    </w:lvl>
    <w:lvl w:ilvl="2" w:tplc="006C709E">
      <w:numFmt w:val="decimal"/>
      <w:lvlText w:val=""/>
      <w:lvlJc w:val="left"/>
    </w:lvl>
    <w:lvl w:ilvl="3" w:tplc="B6AC960C">
      <w:numFmt w:val="decimal"/>
      <w:lvlText w:val=""/>
      <w:lvlJc w:val="left"/>
    </w:lvl>
    <w:lvl w:ilvl="4" w:tplc="B6FC7FC6">
      <w:numFmt w:val="decimal"/>
      <w:lvlText w:val=""/>
      <w:lvlJc w:val="left"/>
    </w:lvl>
    <w:lvl w:ilvl="5" w:tplc="2F2AA594">
      <w:numFmt w:val="decimal"/>
      <w:lvlText w:val=""/>
      <w:lvlJc w:val="left"/>
    </w:lvl>
    <w:lvl w:ilvl="6" w:tplc="893E7C8C">
      <w:numFmt w:val="decimal"/>
      <w:lvlText w:val=""/>
      <w:lvlJc w:val="left"/>
    </w:lvl>
    <w:lvl w:ilvl="7" w:tplc="7AB262F2">
      <w:numFmt w:val="decimal"/>
      <w:lvlText w:val=""/>
      <w:lvlJc w:val="left"/>
    </w:lvl>
    <w:lvl w:ilvl="8" w:tplc="616CC01E">
      <w:numFmt w:val="decimal"/>
      <w:lvlText w:val=""/>
      <w:lvlJc w:val="left"/>
    </w:lvl>
  </w:abstractNum>
  <w:abstractNum w:abstractNumId="5" w15:restartNumberingAfterBreak="0">
    <w:nsid w:val="50D530ED"/>
    <w:multiLevelType w:val="hybridMultilevel"/>
    <w:tmpl w:val="6B668A6E"/>
    <w:lvl w:ilvl="0" w:tplc="223E020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808B748">
      <w:numFmt w:val="decimal"/>
      <w:lvlText w:val=""/>
      <w:lvlJc w:val="left"/>
    </w:lvl>
    <w:lvl w:ilvl="2" w:tplc="CF044DEA">
      <w:numFmt w:val="decimal"/>
      <w:lvlText w:val=""/>
      <w:lvlJc w:val="left"/>
    </w:lvl>
    <w:lvl w:ilvl="3" w:tplc="59C420C2">
      <w:numFmt w:val="decimal"/>
      <w:lvlText w:val=""/>
      <w:lvlJc w:val="left"/>
    </w:lvl>
    <w:lvl w:ilvl="4" w:tplc="32EE6116">
      <w:numFmt w:val="decimal"/>
      <w:lvlText w:val=""/>
      <w:lvlJc w:val="left"/>
    </w:lvl>
    <w:lvl w:ilvl="5" w:tplc="01C2E604">
      <w:numFmt w:val="decimal"/>
      <w:lvlText w:val=""/>
      <w:lvlJc w:val="left"/>
    </w:lvl>
    <w:lvl w:ilvl="6" w:tplc="D042EEFA">
      <w:numFmt w:val="decimal"/>
      <w:lvlText w:val=""/>
      <w:lvlJc w:val="left"/>
    </w:lvl>
    <w:lvl w:ilvl="7" w:tplc="7318BCAE">
      <w:numFmt w:val="decimal"/>
      <w:lvlText w:val=""/>
      <w:lvlJc w:val="left"/>
    </w:lvl>
    <w:lvl w:ilvl="8" w:tplc="04860C4A">
      <w:numFmt w:val="decimal"/>
      <w:lvlText w:val=""/>
      <w:lvlJc w:val="left"/>
    </w:lvl>
  </w:abstractNum>
  <w:abstractNum w:abstractNumId="6" w15:restartNumberingAfterBreak="0">
    <w:nsid w:val="577862DA"/>
    <w:multiLevelType w:val="hybridMultilevel"/>
    <w:tmpl w:val="36DC02A8"/>
    <w:lvl w:ilvl="0" w:tplc="232EF59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F1EF22C">
      <w:numFmt w:val="decimal"/>
      <w:lvlText w:val=""/>
      <w:lvlJc w:val="left"/>
    </w:lvl>
    <w:lvl w:ilvl="2" w:tplc="24424764">
      <w:numFmt w:val="decimal"/>
      <w:lvlText w:val=""/>
      <w:lvlJc w:val="left"/>
    </w:lvl>
    <w:lvl w:ilvl="3" w:tplc="137836C8">
      <w:numFmt w:val="decimal"/>
      <w:lvlText w:val=""/>
      <w:lvlJc w:val="left"/>
    </w:lvl>
    <w:lvl w:ilvl="4" w:tplc="1BA4AE2E">
      <w:numFmt w:val="decimal"/>
      <w:lvlText w:val=""/>
      <w:lvlJc w:val="left"/>
    </w:lvl>
    <w:lvl w:ilvl="5" w:tplc="CDD01CC6">
      <w:numFmt w:val="decimal"/>
      <w:lvlText w:val=""/>
      <w:lvlJc w:val="left"/>
    </w:lvl>
    <w:lvl w:ilvl="6" w:tplc="4D5E70A4">
      <w:numFmt w:val="decimal"/>
      <w:lvlText w:val=""/>
      <w:lvlJc w:val="left"/>
    </w:lvl>
    <w:lvl w:ilvl="7" w:tplc="E2989020">
      <w:numFmt w:val="decimal"/>
      <w:lvlText w:val=""/>
      <w:lvlJc w:val="left"/>
    </w:lvl>
    <w:lvl w:ilvl="8" w:tplc="81FE59FA">
      <w:numFmt w:val="decimal"/>
      <w:lvlText w:val=""/>
      <w:lvlJc w:val="left"/>
    </w:lvl>
  </w:abstractNum>
  <w:abstractNum w:abstractNumId="7" w15:restartNumberingAfterBreak="0">
    <w:nsid w:val="6C5B26CF"/>
    <w:multiLevelType w:val="hybridMultilevel"/>
    <w:tmpl w:val="17BCEABA"/>
    <w:lvl w:ilvl="0" w:tplc="6BCCFD2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D08AB36">
      <w:numFmt w:val="decimal"/>
      <w:lvlText w:val=""/>
      <w:lvlJc w:val="left"/>
    </w:lvl>
    <w:lvl w:ilvl="2" w:tplc="EAEAB16C">
      <w:numFmt w:val="decimal"/>
      <w:lvlText w:val=""/>
      <w:lvlJc w:val="left"/>
    </w:lvl>
    <w:lvl w:ilvl="3" w:tplc="ECF030B0">
      <w:numFmt w:val="decimal"/>
      <w:lvlText w:val=""/>
      <w:lvlJc w:val="left"/>
    </w:lvl>
    <w:lvl w:ilvl="4" w:tplc="1E448BE0">
      <w:numFmt w:val="decimal"/>
      <w:lvlText w:val=""/>
      <w:lvlJc w:val="left"/>
    </w:lvl>
    <w:lvl w:ilvl="5" w:tplc="B088F248">
      <w:numFmt w:val="decimal"/>
      <w:lvlText w:val=""/>
      <w:lvlJc w:val="left"/>
    </w:lvl>
    <w:lvl w:ilvl="6" w:tplc="3CB084FC">
      <w:numFmt w:val="decimal"/>
      <w:lvlText w:val=""/>
      <w:lvlJc w:val="left"/>
    </w:lvl>
    <w:lvl w:ilvl="7" w:tplc="2EE42B80">
      <w:numFmt w:val="decimal"/>
      <w:lvlText w:val=""/>
      <w:lvlJc w:val="left"/>
    </w:lvl>
    <w:lvl w:ilvl="8" w:tplc="290E5898">
      <w:numFmt w:val="decimal"/>
      <w:lvlText w:val=""/>
      <w:lvlJc w:val="left"/>
    </w:lvl>
  </w:abstractNum>
  <w:abstractNum w:abstractNumId="8" w15:restartNumberingAfterBreak="0">
    <w:nsid w:val="7BD43BF1"/>
    <w:multiLevelType w:val="hybridMultilevel"/>
    <w:tmpl w:val="8EEC98BA"/>
    <w:lvl w:ilvl="0" w:tplc="92C04B6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EC0864C">
      <w:numFmt w:val="decimal"/>
      <w:lvlText w:val=""/>
      <w:lvlJc w:val="left"/>
    </w:lvl>
    <w:lvl w:ilvl="2" w:tplc="77C08772">
      <w:numFmt w:val="decimal"/>
      <w:lvlText w:val=""/>
      <w:lvlJc w:val="left"/>
    </w:lvl>
    <w:lvl w:ilvl="3" w:tplc="9BE8C0FC">
      <w:numFmt w:val="decimal"/>
      <w:lvlText w:val=""/>
      <w:lvlJc w:val="left"/>
    </w:lvl>
    <w:lvl w:ilvl="4" w:tplc="36D63EC8">
      <w:numFmt w:val="decimal"/>
      <w:lvlText w:val=""/>
      <w:lvlJc w:val="left"/>
    </w:lvl>
    <w:lvl w:ilvl="5" w:tplc="027CAC2A">
      <w:numFmt w:val="decimal"/>
      <w:lvlText w:val=""/>
      <w:lvlJc w:val="left"/>
    </w:lvl>
    <w:lvl w:ilvl="6" w:tplc="61AEC852">
      <w:numFmt w:val="decimal"/>
      <w:lvlText w:val=""/>
      <w:lvlJc w:val="left"/>
    </w:lvl>
    <w:lvl w:ilvl="7" w:tplc="6E3A1E16">
      <w:numFmt w:val="decimal"/>
      <w:lvlText w:val=""/>
      <w:lvlJc w:val="left"/>
    </w:lvl>
    <w:lvl w:ilvl="8" w:tplc="8624A0C4">
      <w:numFmt w:val="decimal"/>
      <w:lvlText w:val=""/>
      <w:lvlJc w:val="left"/>
    </w:lvl>
  </w:abstractNum>
  <w:num w:numId="1" w16cid:durableId="1235509836">
    <w:abstractNumId w:val="0"/>
  </w:num>
  <w:num w:numId="2" w16cid:durableId="1490101503">
    <w:abstractNumId w:val="2"/>
  </w:num>
  <w:num w:numId="3" w16cid:durableId="1398280522">
    <w:abstractNumId w:val="5"/>
  </w:num>
  <w:num w:numId="4" w16cid:durableId="1928612993">
    <w:abstractNumId w:val="6"/>
  </w:num>
  <w:num w:numId="5" w16cid:durableId="1225872426">
    <w:abstractNumId w:val="7"/>
  </w:num>
  <w:num w:numId="6" w16cid:durableId="891112904">
    <w:abstractNumId w:val="1"/>
  </w:num>
  <w:num w:numId="7" w16cid:durableId="1746032269">
    <w:abstractNumId w:val="3"/>
  </w:num>
  <w:num w:numId="8" w16cid:durableId="1763067927">
    <w:abstractNumId w:val="8"/>
  </w:num>
  <w:num w:numId="9" w16cid:durableId="201553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5B"/>
    <w:rsid w:val="0020655F"/>
    <w:rsid w:val="00224D96"/>
    <w:rsid w:val="00390949"/>
    <w:rsid w:val="0048729C"/>
    <w:rsid w:val="00494D14"/>
    <w:rsid w:val="004A776D"/>
    <w:rsid w:val="00591C5B"/>
    <w:rsid w:val="0063782F"/>
    <w:rsid w:val="006B0967"/>
    <w:rsid w:val="00904E2B"/>
    <w:rsid w:val="009372DF"/>
    <w:rsid w:val="009C165C"/>
    <w:rsid w:val="00A82992"/>
    <w:rsid w:val="00AD5013"/>
    <w:rsid w:val="00AF0BDE"/>
    <w:rsid w:val="00B23E78"/>
    <w:rsid w:val="00BB3C9A"/>
    <w:rsid w:val="00D84A97"/>
    <w:rsid w:val="00EA3879"/>
    <w:rsid w:val="00FE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8291"/>
  <w15:docId w15:val="{0CAC2FC6-1E45-435F-B0EB-A4E2CC24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a3">
    <w:name w:val="List Paragraph"/>
    <w:basedOn w:val="a"/>
    <w:uiPriority w:val="34"/>
    <w:qFormat/>
    <w:rsid w:val="00EA38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4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D14"/>
  </w:style>
  <w:style w:type="paragraph" w:styleId="a6">
    <w:name w:val="footer"/>
    <w:basedOn w:val="a"/>
    <w:link w:val="a7"/>
    <w:uiPriority w:val="99"/>
    <w:unhideWhenUsed/>
    <w:rsid w:val="00494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D14"/>
  </w:style>
  <w:style w:type="character" w:styleId="a8">
    <w:name w:val="Hyperlink"/>
    <w:basedOn w:val="a0"/>
    <w:uiPriority w:val="99"/>
    <w:unhideWhenUsed/>
    <w:rsid w:val="00224D9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24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elecom@r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stelecom@r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k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3478</Words>
  <Characters>19829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Alexey 'Sam' Semenov</cp:lastModifiedBy>
  <cp:revision>3</cp:revision>
  <dcterms:created xsi:type="dcterms:W3CDTF">2026-03-31T20:55:00Z</dcterms:created>
  <dcterms:modified xsi:type="dcterms:W3CDTF">2026-04-03T18:01:00Z</dcterms:modified>
</cp:coreProperties>
</file>